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C043D" w14:textId="77777777" w:rsidR="00E73F36" w:rsidRPr="0088521C" w:rsidRDefault="00E73F36" w:rsidP="009D555A">
      <w:pPr>
        <w:pStyle w:val="berschri2"/>
        <w:jc w:val="both"/>
        <w:rPr>
          <w:rFonts w:ascii="Corporate S" w:hAnsi="Corporate S" w:cs="Arial"/>
          <w:sz w:val="20"/>
          <w:lang w:val="de-CH"/>
        </w:rPr>
      </w:pPr>
    </w:p>
    <w:p w14:paraId="2DFB535B" w14:textId="7153739E" w:rsidR="009D555A" w:rsidRPr="00124979" w:rsidRDefault="00B75ADC" w:rsidP="009D555A">
      <w:pPr>
        <w:pStyle w:val="berschri2"/>
        <w:jc w:val="both"/>
        <w:rPr>
          <w:rFonts w:ascii="Corporate S" w:hAnsi="Corporate S" w:cs="Arial"/>
          <w:sz w:val="20"/>
        </w:rPr>
      </w:pPr>
      <w:r>
        <w:rPr>
          <w:rFonts w:ascii="Corporate S" w:hAnsi="Corporate S"/>
          <w:sz w:val="20"/>
        </w:rPr>
        <w:t>Media release, 4 July 2022</w:t>
      </w:r>
    </w:p>
    <w:p w14:paraId="1DB99092" w14:textId="49E45B0B" w:rsidR="009D555A" w:rsidRPr="00124979" w:rsidRDefault="009D555A" w:rsidP="009D555A">
      <w:pPr>
        <w:pStyle w:val="berschrift5"/>
        <w:pBdr>
          <w:bottom w:val="single" w:sz="6" w:space="1" w:color="auto"/>
        </w:pBdr>
        <w:jc w:val="both"/>
        <w:rPr>
          <w:rFonts w:ascii="Corporate S" w:hAnsi="Corporate S" w:cs="Arial"/>
          <w:sz w:val="20"/>
        </w:rPr>
      </w:pPr>
      <w:r>
        <w:rPr>
          <w:rFonts w:ascii="Corporate S" w:hAnsi="Corporate S"/>
          <w:sz w:val="20"/>
        </w:rPr>
        <w:t>Media corner at www.swissdeluxehotels.com/</w:t>
      </w:r>
      <w:r w:rsidR="001638ED">
        <w:rPr>
          <w:rFonts w:ascii="Corporate S" w:hAnsi="Corporate S"/>
          <w:sz w:val="20"/>
        </w:rPr>
        <w:t>en</w:t>
      </w:r>
      <w:r>
        <w:rPr>
          <w:rFonts w:ascii="Corporate S" w:hAnsi="Corporate S"/>
          <w:sz w:val="20"/>
        </w:rPr>
        <w:t>/media</w:t>
      </w:r>
    </w:p>
    <w:p w14:paraId="72EBE197" w14:textId="77777777" w:rsidR="009D555A" w:rsidRPr="0029220B" w:rsidRDefault="009D555A" w:rsidP="009D555A">
      <w:pPr>
        <w:pStyle w:val="Standa1"/>
        <w:jc w:val="both"/>
        <w:rPr>
          <w:rFonts w:ascii="Corporate S" w:hAnsi="Corporate S" w:cs="Arial"/>
          <w:sz w:val="20"/>
          <w:lang w:val="en-US"/>
        </w:rPr>
      </w:pPr>
    </w:p>
    <w:p w14:paraId="5E3A52AB" w14:textId="017F3FB9" w:rsidR="009D555A" w:rsidRPr="0088521C" w:rsidRDefault="003A1CEA" w:rsidP="004F18B5">
      <w:pPr>
        <w:pStyle w:val="berschrift1"/>
        <w:rPr>
          <w:rFonts w:ascii="Corporate S" w:hAnsi="Corporate S" w:cs="Arial"/>
          <w:b w:val="0"/>
          <w:sz w:val="30"/>
        </w:rPr>
      </w:pPr>
      <w:r>
        <w:rPr>
          <w:rFonts w:ascii="Corporate S" w:hAnsi="Corporate S"/>
          <w:b w:val="0"/>
          <w:sz w:val="30"/>
        </w:rPr>
        <w:t>Swiss Deluxe Hotels stronger after pandemic and ready for business to boom</w:t>
      </w:r>
    </w:p>
    <w:p w14:paraId="7E824ADA" w14:textId="77777777" w:rsidR="005D1CFD" w:rsidRPr="00495A07" w:rsidRDefault="005D1CFD" w:rsidP="005D1CFD"/>
    <w:p w14:paraId="168B08F8" w14:textId="4A0EB867" w:rsidR="006E73FC" w:rsidRDefault="003A7F9B" w:rsidP="004C25F1">
      <w:pPr>
        <w:rPr>
          <w:rFonts w:ascii="Corporate S" w:hAnsi="Corporate S" w:cs="Arial"/>
          <w:b/>
          <w:color w:val="000000"/>
          <w:sz w:val="22"/>
        </w:rPr>
      </w:pPr>
      <w:r>
        <w:rPr>
          <w:rFonts w:ascii="Corporate S" w:hAnsi="Corporate S"/>
          <w:b/>
          <w:color w:val="000000"/>
          <w:sz w:val="22"/>
        </w:rPr>
        <w:t>Number of overnight stays increases by 42.4%</w:t>
      </w:r>
      <w:r w:rsidR="00F50F79">
        <w:rPr>
          <w:rFonts w:ascii="Corporate S" w:hAnsi="Corporate S"/>
          <w:b/>
          <w:color w:val="000000"/>
          <w:sz w:val="22"/>
        </w:rPr>
        <w:t xml:space="preserve"> </w:t>
      </w:r>
      <w:r>
        <w:rPr>
          <w:rFonts w:ascii="Corporate S" w:hAnsi="Corporate S"/>
          <w:b/>
          <w:color w:val="000000"/>
          <w:sz w:val="22"/>
        </w:rPr>
        <w:t xml:space="preserve">to reach a total of </w:t>
      </w:r>
      <w:bookmarkStart w:id="0" w:name="_Hlk98770255"/>
      <w:r>
        <w:rPr>
          <w:rFonts w:ascii="Corporate S" w:hAnsi="Corporate S"/>
          <w:b/>
          <w:color w:val="000000"/>
          <w:sz w:val="22"/>
        </w:rPr>
        <w:t>1,038,335</w:t>
      </w:r>
      <w:bookmarkEnd w:id="0"/>
      <w:r w:rsidR="0029220B">
        <w:rPr>
          <w:rFonts w:ascii="Corporate S" w:hAnsi="Corporate S"/>
          <w:b/>
          <w:color w:val="000000"/>
          <w:sz w:val="22"/>
        </w:rPr>
        <w:t> </w:t>
      </w:r>
      <w:r>
        <w:rPr>
          <w:rFonts w:ascii="Corporate S" w:hAnsi="Corporate S"/>
          <w:b/>
          <w:color w:val="000000"/>
          <w:sz w:val="22"/>
        </w:rPr>
        <w:t>nights</w:t>
      </w:r>
    </w:p>
    <w:p w14:paraId="015DB1EE" w14:textId="027FB55B" w:rsidR="009879AD" w:rsidRPr="00495A07" w:rsidRDefault="009879AD" w:rsidP="004C25F1">
      <w:pPr>
        <w:rPr>
          <w:rFonts w:ascii="Corporate S" w:hAnsi="Corporate S" w:cs="Arial"/>
          <w:b/>
          <w:color w:val="000000"/>
          <w:sz w:val="22"/>
        </w:rPr>
      </w:pPr>
    </w:p>
    <w:p w14:paraId="26907D9D" w14:textId="77777777" w:rsidR="009879AD" w:rsidRDefault="009879AD" w:rsidP="009879AD">
      <w:pPr>
        <w:rPr>
          <w:rFonts w:ascii="Corporate S" w:hAnsi="Corporate S" w:cs="Arial"/>
          <w:b/>
          <w:color w:val="000000"/>
          <w:sz w:val="22"/>
        </w:rPr>
      </w:pPr>
      <w:r>
        <w:rPr>
          <w:rFonts w:ascii="Corporate S" w:hAnsi="Corporate S"/>
          <w:b/>
          <w:color w:val="000000"/>
          <w:sz w:val="22"/>
        </w:rPr>
        <w:t>2022 is looking brighter</w:t>
      </w:r>
    </w:p>
    <w:p w14:paraId="30B36905" w14:textId="77777777" w:rsidR="004C25F1" w:rsidRPr="00495A07" w:rsidRDefault="004C25F1" w:rsidP="007455D6">
      <w:pPr>
        <w:rPr>
          <w:rFonts w:ascii="Corporate S" w:hAnsi="Corporate S" w:cs="Arial"/>
          <w:b/>
          <w:color w:val="000000"/>
          <w:sz w:val="22"/>
        </w:rPr>
      </w:pPr>
    </w:p>
    <w:p w14:paraId="72EB17CE" w14:textId="36F37F12" w:rsidR="004C25F1" w:rsidRDefault="006862F1" w:rsidP="007455D6">
      <w:pPr>
        <w:rPr>
          <w:rFonts w:ascii="Corporate S" w:hAnsi="Corporate S" w:cs="Arial"/>
          <w:b/>
          <w:color w:val="000000"/>
          <w:sz w:val="22"/>
        </w:rPr>
      </w:pPr>
      <w:r>
        <w:rPr>
          <w:rFonts w:ascii="Corporate S" w:hAnsi="Corporate S"/>
          <w:b/>
          <w:color w:val="000000"/>
          <w:sz w:val="22"/>
        </w:rPr>
        <w:t>Swiss market grows by 45.6% and hits a new record of over half a million overnight stays (market share of 53.2%)</w:t>
      </w:r>
    </w:p>
    <w:p w14:paraId="62769443" w14:textId="7A22C2C6" w:rsidR="003A7F9B" w:rsidRPr="00495A07" w:rsidRDefault="003A7F9B" w:rsidP="007455D6">
      <w:pPr>
        <w:rPr>
          <w:rFonts w:ascii="Corporate S" w:hAnsi="Corporate S" w:cs="Arial"/>
          <w:b/>
          <w:color w:val="000000"/>
          <w:sz w:val="22"/>
        </w:rPr>
      </w:pPr>
    </w:p>
    <w:p w14:paraId="22973079" w14:textId="4EFF9BB2" w:rsidR="003A7F9B" w:rsidRDefault="003A7F9B" w:rsidP="007455D6">
      <w:pPr>
        <w:rPr>
          <w:rFonts w:ascii="Corporate S" w:hAnsi="Corporate S" w:cs="Arial"/>
          <w:b/>
          <w:color w:val="000000"/>
          <w:sz w:val="22"/>
        </w:rPr>
      </w:pPr>
      <w:r>
        <w:rPr>
          <w:rFonts w:ascii="Corporate S" w:hAnsi="Corporate S"/>
          <w:b/>
          <w:color w:val="000000"/>
          <w:sz w:val="22"/>
        </w:rPr>
        <w:t>Staff shortages pose the biggest challenge</w:t>
      </w:r>
    </w:p>
    <w:p w14:paraId="3F04D7C0" w14:textId="37D5C3A8" w:rsidR="00623428" w:rsidRPr="00495A07" w:rsidRDefault="00623428" w:rsidP="007455D6">
      <w:pPr>
        <w:rPr>
          <w:rFonts w:ascii="Corporate S" w:hAnsi="Corporate S" w:cs="Arial"/>
          <w:b/>
          <w:color w:val="000000"/>
          <w:sz w:val="22"/>
        </w:rPr>
      </w:pPr>
    </w:p>
    <w:p w14:paraId="302262D0" w14:textId="5223FDF3" w:rsidR="00623428" w:rsidRPr="0088521C" w:rsidRDefault="00623428" w:rsidP="00623428">
      <w:pPr>
        <w:rPr>
          <w:rFonts w:ascii="Corporate S" w:hAnsi="Corporate S" w:cs="Arial"/>
          <w:b/>
          <w:color w:val="000000"/>
          <w:sz w:val="22"/>
        </w:rPr>
      </w:pPr>
      <w:r>
        <w:rPr>
          <w:rFonts w:ascii="Corporate S" w:hAnsi="Corporate S"/>
          <w:b/>
          <w:color w:val="000000"/>
          <w:sz w:val="22"/>
        </w:rPr>
        <w:t>Michael Smithuis, President of Swiss Deluxe Hotels:</w:t>
      </w:r>
    </w:p>
    <w:p w14:paraId="1EBFD4E2" w14:textId="3D752D41" w:rsidR="00623428" w:rsidRDefault="00623428" w:rsidP="00623428">
      <w:pPr>
        <w:rPr>
          <w:rFonts w:ascii="Corporate S" w:hAnsi="Corporate S" w:cs="Arial"/>
          <w:b/>
          <w:color w:val="000000"/>
          <w:sz w:val="22"/>
        </w:rPr>
      </w:pPr>
      <w:r>
        <w:rPr>
          <w:rFonts w:ascii="Corporate S" w:hAnsi="Corporate S"/>
          <w:b/>
          <w:color w:val="000000"/>
          <w:sz w:val="22"/>
        </w:rPr>
        <w:t>“Based on the current bookings, Swiss Deluxe Hotels is optimistic about the summer season ahead. We’re absolutely delighted to finally be welcoming international guests back to our hotels.”</w:t>
      </w:r>
    </w:p>
    <w:p w14:paraId="59D51BFF" w14:textId="77777777" w:rsidR="003A1CEA" w:rsidRPr="00495A07" w:rsidRDefault="003A1CEA" w:rsidP="007455D6">
      <w:pPr>
        <w:rPr>
          <w:rFonts w:ascii="Corporate S" w:hAnsi="Corporate S" w:cs="Arial"/>
          <w:b/>
          <w:color w:val="000000"/>
          <w:sz w:val="22"/>
        </w:rPr>
      </w:pPr>
    </w:p>
    <w:p w14:paraId="000EEF32" w14:textId="77777777" w:rsidR="003A1CEA" w:rsidRPr="00495A07" w:rsidRDefault="003A1CEA" w:rsidP="00840C0B">
      <w:pPr>
        <w:jc w:val="both"/>
        <w:rPr>
          <w:rFonts w:ascii="Corporate S" w:hAnsi="Corporate S" w:cs="Arial"/>
          <w:i/>
          <w:color w:val="000000"/>
          <w:sz w:val="20"/>
          <w:szCs w:val="22"/>
        </w:rPr>
      </w:pPr>
    </w:p>
    <w:p w14:paraId="57FAF534" w14:textId="29F15FF7" w:rsidR="002765B4" w:rsidRDefault="00840AC1" w:rsidP="00840C0B">
      <w:pPr>
        <w:jc w:val="both"/>
        <w:rPr>
          <w:rFonts w:ascii="Corporate S" w:hAnsi="Corporate S" w:cs="Arial"/>
          <w:b/>
          <w:color w:val="000000"/>
          <w:sz w:val="20"/>
          <w:szCs w:val="22"/>
        </w:rPr>
      </w:pPr>
      <w:r>
        <w:rPr>
          <w:rFonts w:ascii="Corporate S" w:hAnsi="Corporate S"/>
          <w:i/>
          <w:color w:val="000000"/>
          <w:sz w:val="20"/>
        </w:rPr>
        <w:t>Zurich, 4 July 2022</w:t>
      </w:r>
      <w:r>
        <w:rPr>
          <w:rFonts w:ascii="Corporate S" w:hAnsi="Corporate S"/>
          <w:color w:val="000000"/>
          <w:sz w:val="20"/>
        </w:rPr>
        <w:t xml:space="preserve"> – </w:t>
      </w:r>
      <w:r>
        <w:rPr>
          <w:rFonts w:ascii="Corporate S" w:hAnsi="Corporate S"/>
          <w:b/>
          <w:color w:val="000000"/>
          <w:sz w:val="20"/>
        </w:rPr>
        <w:t xml:space="preserve">Swiss Deluxe Hotels – the association of 39 of the most exclusive 5-star hotels in Switzerland – saw the number of overnight stays, the occupancy rate and the sales figures start to rise again in 2021. Several markets have recovered after the disruption caused by the pandemic during the year before that. While the number of Swiss guests has </w:t>
      </w:r>
      <w:proofErr w:type="gramStart"/>
      <w:r>
        <w:rPr>
          <w:rFonts w:ascii="Corporate S" w:hAnsi="Corporate S"/>
          <w:b/>
          <w:color w:val="000000"/>
          <w:sz w:val="20"/>
        </w:rPr>
        <w:t>actually reached</w:t>
      </w:r>
      <w:proofErr w:type="gramEnd"/>
      <w:r>
        <w:rPr>
          <w:rFonts w:ascii="Corporate S" w:hAnsi="Corporate S"/>
          <w:b/>
          <w:color w:val="000000"/>
          <w:sz w:val="20"/>
        </w:rPr>
        <w:t xml:space="preserve"> an all-time high, some markets in Asia still need time to recover. At its Annual General Meeting in St. Moritz on 1 July 2022, Swiss Deluxe Hotels was full of optimism for the rest of the year ahead and identified a shortage of qualified staff as one of the biggest challenges to be faced. </w:t>
      </w:r>
    </w:p>
    <w:p w14:paraId="2BFB429A" w14:textId="77777777" w:rsidR="00623428" w:rsidRPr="00495A07" w:rsidRDefault="00623428" w:rsidP="00840C0B">
      <w:pPr>
        <w:jc w:val="both"/>
        <w:rPr>
          <w:rFonts w:ascii="Corporate S" w:hAnsi="Corporate S" w:cs="Arial"/>
          <w:b/>
          <w:color w:val="000000"/>
          <w:sz w:val="20"/>
          <w:szCs w:val="22"/>
        </w:rPr>
      </w:pPr>
    </w:p>
    <w:p w14:paraId="519DB3E4" w14:textId="77777777" w:rsidR="00223636" w:rsidRPr="00495A07" w:rsidRDefault="00223636" w:rsidP="00840C0B">
      <w:pPr>
        <w:jc w:val="both"/>
        <w:rPr>
          <w:rFonts w:ascii="Corporate S" w:hAnsi="Corporate S" w:cs="Arial"/>
          <w:b/>
          <w:color w:val="000000"/>
          <w:sz w:val="20"/>
          <w:szCs w:val="22"/>
        </w:rPr>
      </w:pPr>
    </w:p>
    <w:p w14:paraId="2A0B1DCD" w14:textId="1C920276" w:rsidR="00402471" w:rsidRDefault="009B6A32" w:rsidP="00402471">
      <w:pPr>
        <w:jc w:val="both"/>
        <w:rPr>
          <w:rFonts w:ascii="Corporate S" w:hAnsi="Corporate S"/>
          <w:color w:val="000000"/>
          <w:sz w:val="20"/>
        </w:rPr>
      </w:pPr>
      <w:r>
        <w:rPr>
          <w:rFonts w:ascii="Corporate S" w:hAnsi="Corporate S"/>
          <w:color w:val="000000"/>
          <w:sz w:val="20"/>
        </w:rPr>
        <w:t xml:space="preserve">Members of Swiss Deluxe Hotels met at </w:t>
      </w:r>
      <w:r w:rsidR="003D7843">
        <w:rPr>
          <w:rFonts w:ascii="Sitka Small" w:hAnsi="Sitka Small"/>
          <w:sz w:val="20"/>
        </w:rPr>
        <w:t>“</w:t>
      </w:r>
      <w:r w:rsidR="003D7843">
        <w:rPr>
          <w:rFonts w:ascii="Corporate S" w:hAnsi="Corporate S"/>
          <w:sz w:val="20"/>
        </w:rPr>
        <w:t>Badrutt’s Palace Hotel</w:t>
      </w:r>
      <w:r w:rsidR="003D7843">
        <w:rPr>
          <w:rFonts w:ascii="Sitka Small" w:hAnsi="Sitka Small"/>
          <w:sz w:val="20"/>
        </w:rPr>
        <w:t>”</w:t>
      </w:r>
      <w:r w:rsidR="0059472C">
        <w:rPr>
          <w:rFonts w:ascii="Sitka Small" w:hAnsi="Sitka Small"/>
          <w:sz w:val="20"/>
        </w:rPr>
        <w:t xml:space="preserve"> </w:t>
      </w:r>
      <w:r>
        <w:rPr>
          <w:rFonts w:ascii="Corporate S" w:hAnsi="Corporate S"/>
          <w:color w:val="000000"/>
          <w:sz w:val="20"/>
        </w:rPr>
        <w:t xml:space="preserve">in St. Moritz for the Annual General Meeting on 1 July 2022. The 39 Swiss Deluxe Hotels approved the statutory business for 2021 and shared their optimism for the rest of this year and further into the future. During 2021, the Swiss Deluxe Hotels clocked up a total of 1,038,335 overnight stays between them, which equates to year-on-year growth of 42.4%. The hotel industry in Switzerland </w:t>
      </w:r>
      <w:proofErr w:type="gramStart"/>
      <w:r>
        <w:rPr>
          <w:rFonts w:ascii="Corporate S" w:hAnsi="Corporate S"/>
          <w:color w:val="000000"/>
          <w:sz w:val="20"/>
        </w:rPr>
        <w:t>on the whole</w:t>
      </w:r>
      <w:proofErr w:type="gramEnd"/>
      <w:r>
        <w:rPr>
          <w:rFonts w:ascii="Corporate S" w:hAnsi="Corporate S"/>
          <w:color w:val="000000"/>
          <w:sz w:val="20"/>
        </w:rPr>
        <w:t xml:space="preserve"> has recovered at a slightly slower pace, recording 24.6% growth within the same period. By way of comparison, growth among </w:t>
      </w:r>
      <w:proofErr w:type="gramStart"/>
      <w:r>
        <w:rPr>
          <w:rFonts w:ascii="Corporate S" w:hAnsi="Corporate S"/>
          <w:color w:val="000000"/>
          <w:sz w:val="20"/>
        </w:rPr>
        <w:t>all of</w:t>
      </w:r>
      <w:proofErr w:type="gramEnd"/>
      <w:r>
        <w:rPr>
          <w:rFonts w:ascii="Corporate S" w:hAnsi="Corporate S"/>
          <w:color w:val="000000"/>
          <w:sz w:val="20"/>
        </w:rPr>
        <w:t xml:space="preserve"> the 90 or so 5-star hotels in Switzerland stood at 34.5%. The total turnover of the 39 Swiss Deluxe Hotels (and all their affiliated businesses) increased by 20.9% to around CHF 1.38 billion. That brings them up to around 80% of the pre-pandemic level.</w:t>
      </w:r>
    </w:p>
    <w:p w14:paraId="2EE74C49" w14:textId="7A666981" w:rsidR="00495A07" w:rsidRDefault="00495A07" w:rsidP="00402471">
      <w:pPr>
        <w:jc w:val="both"/>
        <w:rPr>
          <w:rFonts w:ascii="Corporate S" w:hAnsi="Corporate S"/>
          <w:color w:val="000000"/>
          <w:sz w:val="20"/>
        </w:rPr>
      </w:pPr>
    </w:p>
    <w:p w14:paraId="45EA63A9" w14:textId="77777777" w:rsidR="00495A07" w:rsidRPr="0088521C" w:rsidRDefault="00495A07" w:rsidP="00402471">
      <w:pPr>
        <w:jc w:val="both"/>
        <w:rPr>
          <w:rFonts w:ascii="Corporate S" w:hAnsi="Corporate S" w:cs="Arial"/>
          <w:color w:val="000000"/>
          <w:sz w:val="20"/>
          <w:szCs w:val="20"/>
        </w:rPr>
      </w:pPr>
    </w:p>
    <w:p w14:paraId="07831180" w14:textId="77777777" w:rsidR="001F5748" w:rsidRPr="00495A07" w:rsidRDefault="001F5748" w:rsidP="00402471">
      <w:pPr>
        <w:jc w:val="both"/>
        <w:rPr>
          <w:rFonts w:ascii="Corporate S" w:hAnsi="Corporate S" w:cs="Arial"/>
          <w:color w:val="000000"/>
          <w:sz w:val="20"/>
          <w:szCs w:val="20"/>
        </w:rPr>
      </w:pPr>
    </w:p>
    <w:p w14:paraId="4A430EAD" w14:textId="3DB0C869" w:rsidR="00402471" w:rsidRPr="0088521C" w:rsidRDefault="00402471" w:rsidP="00402471">
      <w:pPr>
        <w:jc w:val="both"/>
        <w:rPr>
          <w:rFonts w:ascii="Corporate S" w:hAnsi="Corporate S" w:cs="Arial"/>
          <w:b/>
          <w:color w:val="000000"/>
          <w:sz w:val="20"/>
          <w:szCs w:val="20"/>
        </w:rPr>
      </w:pPr>
      <w:r>
        <w:rPr>
          <w:rFonts w:ascii="Corporate S" w:hAnsi="Corporate S"/>
          <w:b/>
          <w:color w:val="000000"/>
          <w:sz w:val="20"/>
        </w:rPr>
        <w:t>Record high for the Swiss domestic market</w:t>
      </w:r>
    </w:p>
    <w:p w14:paraId="44753D41" w14:textId="767D2F2B" w:rsidR="00EC3180" w:rsidRDefault="001F5748" w:rsidP="00402471">
      <w:pPr>
        <w:jc w:val="both"/>
        <w:rPr>
          <w:rFonts w:ascii="Corporate S" w:hAnsi="Corporate S" w:cs="Arial"/>
          <w:color w:val="000000"/>
          <w:sz w:val="20"/>
          <w:szCs w:val="20"/>
        </w:rPr>
      </w:pPr>
      <w:r>
        <w:rPr>
          <w:rFonts w:ascii="Corporate S" w:hAnsi="Corporate S"/>
          <w:color w:val="000000"/>
          <w:sz w:val="20"/>
        </w:rPr>
        <w:t xml:space="preserve">The global travel restrictions brought about further growth on the internal market in 2021. The Swiss Deluxe Hotels have never recorded as many Swiss guests staying overnight in any single year as they did in 2021. With the figure sitting at 552,187 nights, the domestic market accounted for a 53.2% market share last year. </w:t>
      </w:r>
    </w:p>
    <w:p w14:paraId="1C0FA81F" w14:textId="77777777" w:rsidR="00EC3180" w:rsidRPr="00495A07" w:rsidRDefault="00EC3180" w:rsidP="00402471">
      <w:pPr>
        <w:jc w:val="both"/>
        <w:rPr>
          <w:rFonts w:ascii="Corporate S" w:hAnsi="Corporate S" w:cs="Arial"/>
          <w:color w:val="000000"/>
          <w:sz w:val="20"/>
          <w:szCs w:val="20"/>
        </w:rPr>
      </w:pPr>
    </w:p>
    <w:p w14:paraId="4A451EB3" w14:textId="1738743E" w:rsidR="000F2AF4" w:rsidRDefault="00B90EDA" w:rsidP="00402471">
      <w:pPr>
        <w:jc w:val="both"/>
        <w:rPr>
          <w:rFonts w:ascii="Corporate S" w:hAnsi="Corporate S" w:cs="Arial"/>
          <w:color w:val="000000"/>
          <w:sz w:val="20"/>
          <w:szCs w:val="20"/>
        </w:rPr>
      </w:pPr>
      <w:r>
        <w:rPr>
          <w:rFonts w:ascii="Corporate S" w:hAnsi="Corporate S"/>
          <w:color w:val="000000"/>
          <w:sz w:val="20"/>
        </w:rPr>
        <w:t xml:space="preserve">Looking at the figures for guests coming from other countries, there were two sides to the story. Significantly more guests made their way from neighbouring European countries like Germany (+48.0%) and France (+26.9%) </w:t>
      </w:r>
      <w:r>
        <w:rPr>
          <w:rFonts w:ascii="Corporate S" w:hAnsi="Corporate S"/>
          <w:color w:val="000000"/>
          <w:sz w:val="20"/>
        </w:rPr>
        <w:lastRenderedPageBreak/>
        <w:t>and the Gulf Region was back in third place in the list of countries guests came from thanks to growth hitting 162.8%. Meanwhile, the number of guests visiting from Asian countries remained very low. It can be assumed that China and other countries in Asia will need another two or three years to recover fully. As one of the core markets prioritised by Swiss Deluxe Hotels, the United States developed positively, with growth of around 130% despite some travel restrictions remaining in place.</w:t>
      </w:r>
    </w:p>
    <w:p w14:paraId="14EC0770" w14:textId="77777777" w:rsidR="000F2AF4" w:rsidRPr="00495A07" w:rsidRDefault="000F2AF4" w:rsidP="00402471">
      <w:pPr>
        <w:jc w:val="both"/>
        <w:rPr>
          <w:rFonts w:ascii="Corporate S" w:hAnsi="Corporate S" w:cs="Arial"/>
          <w:color w:val="000000"/>
          <w:sz w:val="20"/>
          <w:szCs w:val="20"/>
        </w:rPr>
      </w:pPr>
    </w:p>
    <w:p w14:paraId="7DD699F6" w14:textId="35588439" w:rsidR="00A6707E" w:rsidRPr="00495A07" w:rsidRDefault="00A6707E" w:rsidP="00B43A91">
      <w:pPr>
        <w:jc w:val="both"/>
        <w:rPr>
          <w:rFonts w:ascii="Corporate S" w:hAnsi="Corporate S" w:cs="Arial"/>
          <w:noProof/>
          <w:color w:val="000000"/>
          <w:sz w:val="20"/>
          <w:szCs w:val="20"/>
          <w:lang w:eastAsia="de-CH"/>
        </w:rPr>
      </w:pPr>
    </w:p>
    <w:p w14:paraId="1813AF4A" w14:textId="2EA3C6BE" w:rsidR="00CE130F" w:rsidRDefault="00CE130F" w:rsidP="00B43A91">
      <w:pPr>
        <w:jc w:val="both"/>
        <w:rPr>
          <w:rFonts w:ascii="Corporate S" w:hAnsi="Corporate S" w:cs="Arial"/>
          <w:noProof/>
          <w:color w:val="000000"/>
          <w:sz w:val="20"/>
          <w:szCs w:val="20"/>
        </w:rPr>
      </w:pPr>
      <w:r>
        <w:rPr>
          <w:rFonts w:ascii="Corporate S" w:hAnsi="Corporate S"/>
          <w:b/>
          <w:noProof/>
          <w:color w:val="000000"/>
          <w:sz w:val="20"/>
        </w:rPr>
        <mc:AlternateContent>
          <mc:Choice Requires="wps">
            <w:drawing>
              <wp:anchor distT="0" distB="0" distL="114300" distR="114300" simplePos="0" relativeHeight="251659264" behindDoc="0" locked="0" layoutInCell="1" allowOverlap="1" wp14:anchorId="38E6B406" wp14:editId="3F8923C7">
                <wp:simplePos x="0" y="0"/>
                <wp:positionH relativeFrom="column">
                  <wp:posOffset>-90805</wp:posOffset>
                </wp:positionH>
                <wp:positionV relativeFrom="paragraph">
                  <wp:posOffset>2172970</wp:posOffset>
                </wp:positionV>
                <wp:extent cx="5324475" cy="577850"/>
                <wp:effectExtent l="0" t="0" r="0" b="0"/>
                <wp:wrapNone/>
                <wp:docPr id="8" name="Inhaltsplatzhalte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4475" cy="577850"/>
                        </a:xfrm>
                        <a:prstGeom prst="rect">
                          <a:avLst/>
                        </a:prstGeom>
                        <a:noFill/>
                      </wps:spPr>
                      <wps:txbx>
                        <w:txbxContent>
                          <w:p w14:paraId="48158BC6" w14:textId="77777777" w:rsidR="00A6707E" w:rsidRPr="00FB7CBB" w:rsidRDefault="00A6707E" w:rsidP="00A6707E">
                            <w:pPr>
                              <w:pStyle w:val="StandardWeb"/>
                              <w:spacing w:before="0" w:beforeAutospacing="0" w:after="0" w:afterAutospacing="0"/>
                              <w:rPr>
                                <w:sz w:val="22"/>
                                <w:szCs w:val="22"/>
                              </w:rPr>
                            </w:pPr>
                            <w:r>
                              <w:rPr>
                                <w:rFonts w:ascii="Arial" w:hAnsi="Arial"/>
                                <w:color w:val="000000" w:themeColor="text1"/>
                                <w:sz w:val="14"/>
                              </w:rPr>
                              <w:t xml:space="preserve"> </w:t>
                            </w:r>
                          </w:p>
                          <w:p w14:paraId="7D9FFB79" w14:textId="77777777" w:rsidR="00A6707E" w:rsidRPr="00FB7CBB" w:rsidRDefault="00A6707E" w:rsidP="00A6707E">
                            <w:pPr>
                              <w:pStyle w:val="StandardWeb"/>
                              <w:spacing w:before="0" w:beforeAutospacing="0" w:after="0" w:afterAutospacing="0"/>
                              <w:rPr>
                                <w:sz w:val="22"/>
                                <w:szCs w:val="22"/>
                              </w:rPr>
                            </w:pPr>
                            <w:r>
                              <w:rPr>
                                <w:rFonts w:ascii="Arial" w:hAnsi="Arial"/>
                                <w:b/>
                                <w:color w:val="000000" w:themeColor="text1"/>
                                <w:sz w:val="14"/>
                                <w:vertAlign w:val="superscript"/>
                              </w:rPr>
                              <w:t>1</w:t>
                            </w:r>
                            <w:r>
                              <w:rPr>
                                <w:rFonts w:ascii="Arial" w:hAnsi="Arial"/>
                                <w:color w:val="000000" w:themeColor="text1"/>
                                <w:sz w:val="14"/>
                              </w:rPr>
                              <w:t xml:space="preserve"> United Arab Emirates, Saudi Arabia, Qatar, Kuwait, </w:t>
                            </w:r>
                            <w:proofErr w:type="gramStart"/>
                            <w:r>
                              <w:rPr>
                                <w:rFonts w:ascii="Arial" w:hAnsi="Arial"/>
                                <w:color w:val="000000" w:themeColor="text1"/>
                                <w:sz w:val="14"/>
                              </w:rPr>
                              <w:t>Bahrain</w:t>
                            </w:r>
                            <w:proofErr w:type="gramEnd"/>
                            <w:r>
                              <w:rPr>
                                <w:rFonts w:ascii="Arial" w:hAnsi="Arial"/>
                                <w:color w:val="000000" w:themeColor="text1"/>
                                <w:sz w:val="14"/>
                              </w:rPr>
                              <w:t xml:space="preserve"> and Oman</w:t>
                            </w:r>
                          </w:p>
                          <w:p w14:paraId="7D7F5B45" w14:textId="77777777" w:rsidR="00A6707E" w:rsidRPr="00FB7CBB" w:rsidRDefault="00A6707E" w:rsidP="00A6707E">
                            <w:pPr>
                              <w:pStyle w:val="StandardWeb"/>
                              <w:spacing w:before="0" w:beforeAutospacing="0" w:after="0" w:afterAutospacing="0"/>
                              <w:rPr>
                                <w:sz w:val="22"/>
                                <w:szCs w:val="22"/>
                              </w:rPr>
                            </w:pPr>
                            <w:r>
                              <w:rPr>
                                <w:rFonts w:ascii="Arial" w:hAnsi="Arial"/>
                                <w:b/>
                                <w:color w:val="000000" w:themeColor="text1"/>
                                <w:sz w:val="14"/>
                                <w:vertAlign w:val="superscript"/>
                              </w:rPr>
                              <w:t>2</w:t>
                            </w:r>
                            <w:r>
                              <w:rPr>
                                <w:rFonts w:ascii="Arial" w:hAnsi="Arial"/>
                                <w:color w:val="000000" w:themeColor="text1"/>
                                <w:sz w:val="14"/>
                              </w:rPr>
                              <w:t xml:space="preserve"> Japan, Taiwan, Hong Kong, Thailand, Singapore, Indonesia, Korea, Malaysia, Philippines, the remainder of South, East and West Asia</w:t>
                            </w:r>
                          </w:p>
                        </w:txbxContent>
                      </wps:txbx>
                      <wps:bodyPr vert="horz" wrap="square" lIns="108000" tIns="0" rIns="108000" bIns="0" rtlCol="0" anchor="b">
                        <a:noAutofit/>
                      </wps:bodyPr>
                    </wps:wsp>
                  </a:graphicData>
                </a:graphic>
                <wp14:sizeRelH relativeFrom="margin">
                  <wp14:pctWidth>0</wp14:pctWidth>
                </wp14:sizeRelH>
                <wp14:sizeRelV relativeFrom="margin">
                  <wp14:pctHeight>0</wp14:pctHeight>
                </wp14:sizeRelV>
              </wp:anchor>
            </w:drawing>
          </mc:Choice>
          <mc:Fallback>
            <w:pict>
              <v:shapetype w14:anchorId="38E6B406" id="_x0000_t202" coordsize="21600,21600" o:spt="202" path="m,l,21600r21600,l21600,xe">
                <v:stroke joinstyle="miter"/>
                <v:path gradientshapeok="t" o:connecttype="rect"/>
              </v:shapetype>
              <v:shape id="Inhaltsplatzhalter 2" o:spid="_x0000_s1026" type="#_x0000_t202" style="position:absolute;left:0;text-align:left;margin-left:-7.15pt;margin-top:171.1pt;width:419.25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" filled="f" stroked="f">
                <v:textbox inset="3mm,0,3mm,0">
                  <w:txbxContent>
                    <w:p w14:paraId="48158BC6" w14:textId="77777777" w:rsidR="00A6707E" w:rsidRPr="00FB7CBB" w:rsidRDefault="00A6707E" w:rsidP="00A6707E">
                      <w:pPr>
                        <w:pStyle w:val="StandardWeb"/>
                        <w:spacing w:before="0" w:beforeAutospacing="0" w:after="0" w:afterAutospacing="0"/>
                        <w:rPr>
                          <w:sz w:val="22"/>
                          <w:szCs w:val="22"/>
                        </w:rPr>
                      </w:pPr>
                      <w:r>
                        <w:rPr>
                          <w:rFonts w:ascii="Arial" w:hAnsi="Arial"/>
                          <w:color w:val="000000" w:themeColor="text1"/>
                          <w:sz w:val="14"/>
                        </w:rPr>
                        <w:t xml:space="preserve"> </w:t>
                      </w:r>
                    </w:p>
                    <w:p w14:paraId="7D9FFB79" w14:textId="77777777" w:rsidR="00A6707E" w:rsidRPr="00FB7CBB" w:rsidRDefault="00A6707E" w:rsidP="00A6707E">
                      <w:pPr>
                        <w:pStyle w:val="StandardWeb"/>
                        <w:spacing w:before="0" w:beforeAutospacing="0" w:after="0" w:afterAutospacing="0"/>
                        <w:rPr>
                          <w:sz w:val="22"/>
                          <w:szCs w:val="22"/>
                        </w:rPr>
                      </w:pPr>
                      <w:r>
                        <w:rPr>
                          <w:rFonts w:ascii="Arial" w:hAnsi="Arial"/>
                          <w:b/>
                          <w:color w:val="000000" w:themeColor="text1"/>
                          <w:sz w:val="14"/>
                          <w:vertAlign w:val="superscript"/>
                        </w:rPr>
                        <w:t>1</w:t>
                      </w:r>
                      <w:r>
                        <w:rPr>
                          <w:rFonts w:ascii="Arial" w:hAnsi="Arial"/>
                          <w:color w:val="000000" w:themeColor="text1"/>
                          <w:sz w:val="14"/>
                        </w:rPr>
                        <w:t xml:space="preserve"> United Arab Emirates, Saudi Arabia, Qatar, Kuwait, Bahrain and Oman</w:t>
                      </w:r>
                    </w:p>
                    <w:p w14:paraId="7D7F5B45" w14:textId="77777777" w:rsidR="00A6707E" w:rsidRPr="00FB7CBB" w:rsidRDefault="00A6707E" w:rsidP="00A6707E">
                      <w:pPr>
                        <w:pStyle w:val="StandardWeb"/>
                        <w:spacing w:before="0" w:beforeAutospacing="0" w:after="0" w:afterAutospacing="0"/>
                        <w:rPr>
                          <w:sz w:val="22"/>
                          <w:szCs w:val="22"/>
                        </w:rPr>
                      </w:pPr>
                      <w:r>
                        <w:rPr>
                          <w:rFonts w:ascii="Arial" w:hAnsi="Arial"/>
                          <w:b/>
                          <w:color w:val="000000" w:themeColor="text1"/>
                          <w:sz w:val="14"/>
                          <w:vertAlign w:val="superscript"/>
                        </w:rPr>
                        <w:t>2</w:t>
                      </w:r>
                      <w:r>
                        <w:rPr>
                          <w:rFonts w:ascii="Arial" w:hAnsi="Arial"/>
                          <w:color w:val="000000" w:themeColor="text1"/>
                          <w:sz w:val="14"/>
                        </w:rPr>
                        <w:t xml:space="preserve"> Japan, Taiwan, Hong Kong, Thailand, Singapore, Indonesia, Korea, Malaysia, Philippines, the remainder of South, East and West Asia</w:t>
                      </w:r>
                    </w:p>
                  </w:txbxContent>
                </v:textbox>
              </v:shape>
            </w:pict>
          </mc:Fallback>
        </mc:AlternateContent>
      </w:r>
      <w:r>
        <w:rPr>
          <w:rFonts w:ascii="Corporate S" w:hAnsi="Corporate S"/>
          <w:noProof/>
          <w:color w:val="000000"/>
          <w:sz w:val="20"/>
        </w:rPr>
        <w:drawing>
          <wp:inline distT="0" distB="0" distL="0" distR="0" wp14:anchorId="27956BFF" wp14:editId="351CD2B3">
            <wp:extent cx="5713565" cy="2352209"/>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359" cy="2376414"/>
                    </a:xfrm>
                    <a:prstGeom prst="rect">
                      <a:avLst/>
                    </a:prstGeom>
                    <a:noFill/>
                  </pic:spPr>
                </pic:pic>
              </a:graphicData>
            </a:graphic>
          </wp:inline>
        </w:drawing>
      </w:r>
    </w:p>
    <w:p w14:paraId="3402B92F" w14:textId="3C4E9B2C" w:rsidR="00CE130F" w:rsidRDefault="00CE130F" w:rsidP="00B43A91">
      <w:pPr>
        <w:jc w:val="both"/>
        <w:rPr>
          <w:rFonts w:ascii="Corporate S" w:hAnsi="Corporate S" w:cs="Arial"/>
          <w:noProof/>
          <w:color w:val="000000"/>
          <w:sz w:val="20"/>
          <w:szCs w:val="20"/>
          <w:lang w:val="de-CH" w:eastAsia="de-CH"/>
        </w:rPr>
      </w:pPr>
    </w:p>
    <w:p w14:paraId="463069B6" w14:textId="09A1BF92" w:rsidR="00CE130F" w:rsidRDefault="00CE130F" w:rsidP="00B43A91">
      <w:pPr>
        <w:jc w:val="both"/>
        <w:rPr>
          <w:rFonts w:ascii="Corporate S" w:hAnsi="Corporate S" w:cs="Arial"/>
          <w:noProof/>
          <w:color w:val="000000"/>
          <w:sz w:val="20"/>
          <w:szCs w:val="20"/>
          <w:lang w:val="de-CH" w:eastAsia="de-CH"/>
        </w:rPr>
      </w:pPr>
    </w:p>
    <w:p w14:paraId="201F6312" w14:textId="6F287896" w:rsidR="00CE130F" w:rsidRDefault="00CE130F" w:rsidP="00B43A91">
      <w:pPr>
        <w:jc w:val="both"/>
        <w:rPr>
          <w:rFonts w:ascii="Corporate S" w:hAnsi="Corporate S" w:cs="Arial"/>
          <w:noProof/>
          <w:color w:val="000000"/>
          <w:sz w:val="20"/>
          <w:szCs w:val="20"/>
          <w:lang w:val="de-CH" w:eastAsia="de-CH"/>
        </w:rPr>
      </w:pPr>
    </w:p>
    <w:p w14:paraId="7EA70488" w14:textId="6865C0ED" w:rsidR="00CE130F" w:rsidRDefault="00CE130F" w:rsidP="00B43A91">
      <w:pPr>
        <w:jc w:val="both"/>
        <w:rPr>
          <w:rFonts w:ascii="Corporate S" w:hAnsi="Corporate S" w:cs="Arial"/>
          <w:noProof/>
          <w:color w:val="000000"/>
          <w:sz w:val="20"/>
          <w:szCs w:val="20"/>
          <w:lang w:val="de-CH" w:eastAsia="de-CH"/>
        </w:rPr>
      </w:pPr>
    </w:p>
    <w:p w14:paraId="7ECAE0DF" w14:textId="4BDD5230" w:rsidR="003A38A4" w:rsidRPr="0088521C" w:rsidRDefault="00E7489C" w:rsidP="00B43A91">
      <w:pPr>
        <w:jc w:val="both"/>
        <w:rPr>
          <w:rFonts w:ascii="Corporate S" w:hAnsi="Corporate S" w:cs="Arial"/>
          <w:b/>
          <w:color w:val="000000"/>
          <w:sz w:val="20"/>
          <w:szCs w:val="20"/>
        </w:rPr>
      </w:pPr>
      <w:r>
        <w:rPr>
          <w:rFonts w:ascii="Corporate S" w:hAnsi="Corporate S"/>
          <w:b/>
          <w:color w:val="000000"/>
          <w:sz w:val="20"/>
        </w:rPr>
        <w:t>Bright future</w:t>
      </w:r>
    </w:p>
    <w:p w14:paraId="55370253" w14:textId="0360DB27" w:rsidR="0082706D" w:rsidRDefault="003F364F" w:rsidP="00B43A91">
      <w:pPr>
        <w:jc w:val="both"/>
        <w:rPr>
          <w:rFonts w:ascii="Corporate S" w:hAnsi="Corporate S" w:cs="Arial"/>
          <w:color w:val="000000"/>
          <w:sz w:val="20"/>
          <w:szCs w:val="20"/>
        </w:rPr>
      </w:pPr>
      <w:r>
        <w:rPr>
          <w:rFonts w:ascii="Corporate S" w:hAnsi="Corporate S"/>
          <w:color w:val="000000"/>
          <w:sz w:val="20"/>
        </w:rPr>
        <w:t xml:space="preserve">The 2021/2022 winter season started the year off well for the Swiss Deluxe Hotels resort destinations. With coronavirus restrictions having eased even further, the sun is shining down on the summer season ahead. Even the city hotels are expecting occupancy rates to jump up now that social and business events are filling our diaries once more. It goes without saying that the geopolitical tension in Ukraine brings with it a certain level of uncertainty and the potential to offset a boom in business. </w:t>
      </w:r>
    </w:p>
    <w:p w14:paraId="3AE52AC7" w14:textId="77777777" w:rsidR="0082706D" w:rsidRPr="00495A07" w:rsidRDefault="0082706D" w:rsidP="00B43A91">
      <w:pPr>
        <w:jc w:val="both"/>
        <w:rPr>
          <w:rFonts w:ascii="Corporate S" w:hAnsi="Corporate S" w:cs="Arial"/>
          <w:color w:val="000000"/>
          <w:sz w:val="20"/>
          <w:szCs w:val="20"/>
        </w:rPr>
      </w:pPr>
    </w:p>
    <w:p w14:paraId="6BD041F7" w14:textId="19F6B55E" w:rsidR="00065764" w:rsidRPr="00065764" w:rsidRDefault="0082706D" w:rsidP="00B43A91">
      <w:pPr>
        <w:jc w:val="both"/>
        <w:rPr>
          <w:rFonts w:ascii="Corporate S" w:hAnsi="Corporate S" w:cs="Arial"/>
          <w:b/>
          <w:bCs/>
          <w:color w:val="000000"/>
          <w:sz w:val="20"/>
          <w:szCs w:val="20"/>
        </w:rPr>
      </w:pPr>
      <w:r>
        <w:rPr>
          <w:rFonts w:ascii="Corporate S" w:hAnsi="Corporate S"/>
          <w:b/>
          <w:color w:val="000000"/>
          <w:sz w:val="20"/>
        </w:rPr>
        <w:t>Staff shortage</w:t>
      </w:r>
    </w:p>
    <w:p w14:paraId="28988DA0" w14:textId="0438C8F5" w:rsidR="00065764" w:rsidRDefault="00647AC5" w:rsidP="00B43A91">
      <w:pPr>
        <w:jc w:val="both"/>
        <w:rPr>
          <w:rFonts w:ascii="Corporate S" w:hAnsi="Corporate S" w:cs="Arial"/>
          <w:color w:val="000000"/>
          <w:sz w:val="20"/>
          <w:szCs w:val="20"/>
        </w:rPr>
      </w:pPr>
      <w:r>
        <w:rPr>
          <w:rFonts w:ascii="Corporate S" w:hAnsi="Corporate S"/>
          <w:color w:val="000000"/>
          <w:sz w:val="20"/>
        </w:rPr>
        <w:t>The 39 members of Swiss Deluxe Hotels are ready and raring to go. Many of the hotels made the most of the quieter periods and the time spent in lockdown by renovating and optimising their establishments. But one of the biggest challenges will continue to be the shortage of staff with the right qualifications and training. The phase of reduced workforces, furlough and redundancies has brought about a change in the workforce. “Now it’s over to us to show off just how attractive all the different careers in the world of luxury hotels are. To make that happen, we’re hoping to work more closely with the specialist hotel schools we’re lucky enough to have here in Switzerland,” says Michael</w:t>
      </w:r>
      <w:r w:rsidR="009B2857">
        <w:rPr>
          <w:rFonts w:ascii="Corporate S" w:hAnsi="Corporate S"/>
          <w:color w:val="000000"/>
          <w:sz w:val="20"/>
        </w:rPr>
        <w:t> </w:t>
      </w:r>
      <w:r>
        <w:rPr>
          <w:rFonts w:ascii="Corporate S" w:hAnsi="Corporate S"/>
          <w:color w:val="000000"/>
          <w:sz w:val="20"/>
        </w:rPr>
        <w:t>Smithuis, President of Swiss Deluxe Hotels and General Manager of the Fairmont Le Montreux Palace in Montreux.</w:t>
      </w:r>
    </w:p>
    <w:p w14:paraId="4821B93B" w14:textId="206207C1" w:rsidR="004B3888" w:rsidRPr="0088521C" w:rsidRDefault="00D26395" w:rsidP="00B43A91">
      <w:pPr>
        <w:jc w:val="both"/>
        <w:rPr>
          <w:rFonts w:ascii="Corporate S" w:hAnsi="Corporate S" w:cs="Arial"/>
          <w:color w:val="000000"/>
          <w:sz w:val="20"/>
          <w:szCs w:val="20"/>
        </w:rPr>
      </w:pPr>
      <w:r>
        <w:rPr>
          <w:rFonts w:ascii="Corporate S" w:hAnsi="Corporate S"/>
          <w:color w:val="000000"/>
          <w:sz w:val="20"/>
        </w:rPr>
        <w:t xml:space="preserve"> </w:t>
      </w:r>
    </w:p>
    <w:p w14:paraId="122B3C73" w14:textId="1604EF28" w:rsidR="00540950" w:rsidRPr="00DE28D2" w:rsidRDefault="009330A0" w:rsidP="00B43A91">
      <w:pPr>
        <w:jc w:val="both"/>
        <w:rPr>
          <w:rFonts w:ascii="Corporate S" w:hAnsi="Corporate S" w:cs="Arial"/>
          <w:b/>
          <w:color w:val="000000"/>
          <w:sz w:val="20"/>
          <w:szCs w:val="20"/>
        </w:rPr>
      </w:pPr>
      <w:r>
        <w:rPr>
          <w:rFonts w:ascii="Corporate S" w:hAnsi="Corporate S"/>
          <w:b/>
          <w:color w:val="000000"/>
          <w:sz w:val="20"/>
        </w:rPr>
        <w:t>Summer issue of «H» Magazine</w:t>
      </w:r>
    </w:p>
    <w:p w14:paraId="7FC8C85D" w14:textId="2EAEBDE4" w:rsidR="00114146" w:rsidRDefault="00E94451" w:rsidP="00C14988">
      <w:pPr>
        <w:jc w:val="both"/>
        <w:rPr>
          <w:rFonts w:ascii="Corporate S" w:hAnsi="Corporate S" w:cs="Arial"/>
          <w:bCs/>
          <w:color w:val="000000"/>
          <w:sz w:val="20"/>
          <w:szCs w:val="20"/>
        </w:rPr>
      </w:pPr>
      <w:r>
        <w:rPr>
          <w:rFonts w:ascii="Corporate S" w:hAnsi="Corporate S"/>
          <w:color w:val="000000"/>
          <w:sz w:val="20"/>
        </w:rPr>
        <w:t>Under the title “Lake Geneva – where summer is easy”, the theme for this year’s summer issue of the Swiss Deluxe Hotels magazine is the lake and its surrounding area. A firm favourite with important figures in world history and culture, this globally revered riviera covers the area from Montreux to Geneva with Vevey and Lausanne in between. 50</w:t>
      </w:r>
      <w:r>
        <w:rPr>
          <w:rFonts w:ascii="Calibri" w:hAnsi="Calibri"/>
          <w:color w:val="000000"/>
          <w:sz w:val="20"/>
        </w:rPr>
        <w:t>,</w:t>
      </w:r>
      <w:r>
        <w:rPr>
          <w:rFonts w:ascii="Corporate S" w:hAnsi="Corporate S"/>
          <w:color w:val="000000"/>
          <w:sz w:val="20"/>
        </w:rPr>
        <w:t>000</w:t>
      </w:r>
      <w:r w:rsidR="00293B39">
        <w:rPr>
          <w:rFonts w:ascii="Corporate S" w:hAnsi="Corporate S"/>
          <w:color w:val="000000"/>
          <w:sz w:val="20"/>
        </w:rPr>
        <w:t> </w:t>
      </w:r>
      <w:r>
        <w:rPr>
          <w:rFonts w:ascii="Corporate S" w:hAnsi="Corporate S"/>
          <w:color w:val="000000"/>
          <w:sz w:val="20"/>
        </w:rPr>
        <w:t>copies of the magazine will be printed to start with. They will make their way to all 39</w:t>
      </w:r>
      <w:r w:rsidR="00293B39">
        <w:rPr>
          <w:rFonts w:ascii="Corporate S" w:hAnsi="Corporate S"/>
          <w:color w:val="000000"/>
          <w:sz w:val="20"/>
        </w:rPr>
        <w:t> </w:t>
      </w:r>
      <w:r>
        <w:rPr>
          <w:rFonts w:ascii="Corporate S" w:hAnsi="Corporate S"/>
          <w:color w:val="000000"/>
          <w:sz w:val="20"/>
        </w:rPr>
        <w:t>Swiss Deluxe Hotels, lots of airport lounges for first-class and business-class passengers, all of Audi’s showrooms in Switzerland and the information desks at all Globus department stores.</w:t>
      </w:r>
    </w:p>
    <w:p w14:paraId="3B35BD12" w14:textId="77777777" w:rsidR="00114146" w:rsidRPr="00495A07" w:rsidRDefault="00114146" w:rsidP="00C14988">
      <w:pPr>
        <w:jc w:val="both"/>
        <w:rPr>
          <w:rFonts w:ascii="Corporate S" w:hAnsi="Corporate S" w:cs="Arial"/>
          <w:bCs/>
          <w:color w:val="000000"/>
          <w:sz w:val="20"/>
          <w:szCs w:val="20"/>
        </w:rPr>
      </w:pPr>
    </w:p>
    <w:p w14:paraId="5EB91A39" w14:textId="12243508" w:rsidR="00FE26CF" w:rsidRPr="00495A07" w:rsidRDefault="00FE26CF" w:rsidP="00C14988">
      <w:pPr>
        <w:jc w:val="both"/>
        <w:rPr>
          <w:rFonts w:ascii="Corporate S" w:hAnsi="Corporate S" w:cs="Arial"/>
          <w:color w:val="000000"/>
          <w:sz w:val="20"/>
          <w:szCs w:val="20"/>
        </w:rPr>
      </w:pPr>
    </w:p>
    <w:p w14:paraId="78ADC883" w14:textId="77777777" w:rsidR="00B135FB" w:rsidRPr="00495A07" w:rsidRDefault="00B135FB" w:rsidP="00B43A91">
      <w:pPr>
        <w:jc w:val="both"/>
        <w:rPr>
          <w:rFonts w:ascii="Corporate S" w:hAnsi="Corporate S" w:cs="Arial"/>
          <w:color w:val="000000"/>
          <w:sz w:val="20"/>
          <w:szCs w:val="20"/>
        </w:rPr>
      </w:pPr>
    </w:p>
    <w:p w14:paraId="5DA6E1EA" w14:textId="77777777" w:rsidR="009D555A" w:rsidRPr="0088521C" w:rsidRDefault="009D555A" w:rsidP="009D555A">
      <w:pPr>
        <w:pStyle w:val="berschrift2"/>
        <w:pBdr>
          <w:top w:val="single" w:sz="4" w:space="1" w:color="auto"/>
          <w:left w:val="single" w:sz="4" w:space="4" w:color="auto"/>
          <w:bottom w:val="single" w:sz="4" w:space="1" w:color="auto"/>
          <w:right w:val="single" w:sz="4" w:space="4" w:color="auto"/>
        </w:pBdr>
        <w:spacing w:before="0" w:after="0"/>
        <w:rPr>
          <w:rFonts w:ascii="Corporate S" w:hAnsi="Corporate S" w:cs="Arial"/>
          <w:i w:val="0"/>
          <w:sz w:val="20"/>
        </w:rPr>
      </w:pPr>
      <w:r>
        <w:rPr>
          <w:rFonts w:ascii="Corporate S" w:hAnsi="Corporate S"/>
          <w:i w:val="0"/>
          <w:sz w:val="20"/>
        </w:rPr>
        <w:lastRenderedPageBreak/>
        <w:t>Swiss Deluxe Hotels</w:t>
      </w:r>
    </w:p>
    <w:p w14:paraId="6635B389" w14:textId="77777777" w:rsidR="009D555A" w:rsidRPr="00495A07" w:rsidRDefault="009D555A" w:rsidP="009D555A">
      <w:pPr>
        <w:pBdr>
          <w:top w:val="single" w:sz="4" w:space="1" w:color="auto"/>
          <w:left w:val="single" w:sz="4" w:space="4" w:color="auto"/>
          <w:bottom w:val="single" w:sz="4" w:space="1" w:color="auto"/>
          <w:right w:val="single" w:sz="4" w:space="4" w:color="auto"/>
        </w:pBdr>
        <w:rPr>
          <w:rFonts w:ascii="Corporate S" w:hAnsi="Corporate S" w:cs="Arial"/>
          <w:sz w:val="20"/>
          <w:szCs w:val="10"/>
        </w:rPr>
      </w:pPr>
    </w:p>
    <w:p w14:paraId="35356D54" w14:textId="1CD358AD" w:rsidR="009D555A" w:rsidRPr="0088521C" w:rsidRDefault="009D555A" w:rsidP="009D555A">
      <w:pPr>
        <w:pStyle w:val="Textkrper"/>
        <w:pBdr>
          <w:top w:val="single" w:sz="4" w:space="1" w:color="auto"/>
          <w:left w:val="single" w:sz="4" w:space="4" w:color="auto"/>
          <w:bottom w:val="single" w:sz="4" w:space="1" w:color="auto"/>
          <w:right w:val="single" w:sz="4" w:space="4" w:color="auto"/>
        </w:pBdr>
        <w:rPr>
          <w:rFonts w:ascii="Corporate S" w:hAnsi="Corporate S" w:cs="Arial"/>
          <w:color w:val="auto"/>
          <w:sz w:val="20"/>
        </w:rPr>
      </w:pPr>
      <w:r>
        <w:rPr>
          <w:rFonts w:ascii="Corporate S" w:hAnsi="Corporate S"/>
          <w:color w:val="auto"/>
          <w:sz w:val="20"/>
        </w:rPr>
        <w:t xml:space="preserve">Originally founded in 1934, the Swiss Deluxe Hotels (SDH) association is made up of 39 of the most prestigious 5-star hotels across Switzerland, including </w:t>
      </w:r>
      <w:r>
        <w:rPr>
          <w:rFonts w:ascii="Sitka Small" w:hAnsi="Sitka Small"/>
          <w:color w:val="auto"/>
          <w:sz w:val="20"/>
        </w:rPr>
        <w:t>“</w:t>
      </w:r>
      <w:r>
        <w:rPr>
          <w:rFonts w:ascii="Corporate S" w:hAnsi="Corporate S"/>
          <w:color w:val="auto"/>
          <w:sz w:val="20"/>
        </w:rPr>
        <w:t>The Dolder Grand</w:t>
      </w:r>
      <w:r>
        <w:rPr>
          <w:rFonts w:ascii="Sitka Small" w:hAnsi="Sitka Small"/>
          <w:color w:val="auto"/>
          <w:sz w:val="20"/>
        </w:rPr>
        <w:t>”</w:t>
      </w:r>
      <w:r>
        <w:rPr>
          <w:rFonts w:ascii="Corporate S" w:hAnsi="Corporate S"/>
          <w:color w:val="auto"/>
          <w:sz w:val="20"/>
        </w:rPr>
        <w:t xml:space="preserve"> and the </w:t>
      </w:r>
      <w:r>
        <w:rPr>
          <w:rFonts w:ascii="Sitka Small" w:hAnsi="Sitka Small"/>
          <w:color w:val="auto"/>
          <w:sz w:val="20"/>
        </w:rPr>
        <w:t>“</w:t>
      </w:r>
      <w:r>
        <w:rPr>
          <w:rFonts w:ascii="Corporate S" w:hAnsi="Corporate S"/>
          <w:color w:val="auto"/>
          <w:sz w:val="20"/>
        </w:rPr>
        <w:t>Baur au Lac</w:t>
      </w:r>
      <w:r>
        <w:rPr>
          <w:rFonts w:ascii="Sitka Small" w:hAnsi="Sitka Small"/>
          <w:color w:val="auto"/>
          <w:sz w:val="20"/>
        </w:rPr>
        <w:t>”</w:t>
      </w:r>
      <w:r>
        <w:rPr>
          <w:rFonts w:ascii="Corporate S" w:hAnsi="Corporate S"/>
          <w:color w:val="auto"/>
          <w:sz w:val="20"/>
        </w:rPr>
        <w:t xml:space="preserve"> in Zurich, the </w:t>
      </w:r>
      <w:r>
        <w:rPr>
          <w:rFonts w:ascii="Sitka Small" w:hAnsi="Sitka Small"/>
          <w:color w:val="auto"/>
          <w:sz w:val="20"/>
        </w:rPr>
        <w:t>“</w:t>
      </w:r>
      <w:r>
        <w:rPr>
          <w:rFonts w:ascii="Corporate S" w:hAnsi="Corporate S"/>
          <w:color w:val="auto"/>
          <w:sz w:val="20"/>
        </w:rPr>
        <w:t>Victoria-Jungfrau Grand Hotel &amp; Spa</w:t>
      </w:r>
      <w:r>
        <w:rPr>
          <w:rFonts w:ascii="Sitka Small" w:hAnsi="Sitka Small"/>
          <w:color w:val="auto"/>
          <w:sz w:val="20"/>
        </w:rPr>
        <w:t>”</w:t>
      </w:r>
      <w:r>
        <w:rPr>
          <w:rFonts w:ascii="Corporate S" w:hAnsi="Corporate S"/>
          <w:color w:val="auto"/>
          <w:sz w:val="20"/>
        </w:rPr>
        <w:t xml:space="preserve"> in Interlaken, the </w:t>
      </w:r>
      <w:r>
        <w:rPr>
          <w:rFonts w:ascii="Sitka Small" w:hAnsi="Sitka Small"/>
          <w:color w:val="auto"/>
          <w:sz w:val="20"/>
        </w:rPr>
        <w:t>“</w:t>
      </w:r>
      <w:r>
        <w:rPr>
          <w:rFonts w:ascii="Corporate S" w:hAnsi="Corporate S"/>
          <w:color w:val="auto"/>
          <w:sz w:val="20"/>
        </w:rPr>
        <w:t>Gstaad Palace</w:t>
      </w:r>
      <w:r>
        <w:rPr>
          <w:rFonts w:ascii="Sitka Small" w:hAnsi="Sitka Small"/>
          <w:color w:val="auto"/>
          <w:sz w:val="20"/>
        </w:rPr>
        <w:t>”</w:t>
      </w:r>
      <w:r>
        <w:rPr>
          <w:rFonts w:ascii="Corporate S" w:hAnsi="Corporate S"/>
          <w:color w:val="auto"/>
          <w:sz w:val="20"/>
        </w:rPr>
        <w:t xml:space="preserve"> and the </w:t>
      </w:r>
      <w:r>
        <w:rPr>
          <w:rFonts w:ascii="Sitka Small" w:hAnsi="Sitka Small"/>
          <w:color w:val="auto"/>
          <w:sz w:val="20"/>
        </w:rPr>
        <w:t>“</w:t>
      </w:r>
      <w:r>
        <w:rPr>
          <w:rFonts w:ascii="Corporate S" w:hAnsi="Corporate S"/>
          <w:color w:val="auto"/>
          <w:sz w:val="20"/>
        </w:rPr>
        <w:t>Beau-Rivage Palace</w:t>
      </w:r>
      <w:r>
        <w:rPr>
          <w:rFonts w:ascii="Sitka Small" w:hAnsi="Sitka Small"/>
          <w:color w:val="auto"/>
          <w:sz w:val="20"/>
        </w:rPr>
        <w:t>”</w:t>
      </w:r>
      <w:r>
        <w:rPr>
          <w:rFonts w:ascii="Corporate S" w:hAnsi="Corporate S"/>
          <w:color w:val="auto"/>
          <w:sz w:val="20"/>
        </w:rPr>
        <w:t xml:space="preserve"> in Lausanne, the </w:t>
      </w:r>
      <w:r>
        <w:rPr>
          <w:rFonts w:ascii="Sitka Small" w:hAnsi="Sitka Small"/>
          <w:color w:val="auto"/>
          <w:sz w:val="20"/>
        </w:rPr>
        <w:t>“</w:t>
      </w:r>
      <w:r>
        <w:rPr>
          <w:rFonts w:ascii="Corporate S" w:hAnsi="Corporate S"/>
          <w:color w:val="auto"/>
          <w:sz w:val="20"/>
        </w:rPr>
        <w:t>Badrutt’s Palace Hotel</w:t>
      </w:r>
      <w:r>
        <w:rPr>
          <w:rFonts w:ascii="Sitka Small" w:hAnsi="Sitka Small"/>
          <w:color w:val="auto"/>
          <w:sz w:val="20"/>
        </w:rPr>
        <w:t>”</w:t>
      </w:r>
      <w:r>
        <w:rPr>
          <w:rFonts w:ascii="Corporate S" w:hAnsi="Corporate S"/>
          <w:color w:val="auto"/>
          <w:sz w:val="20"/>
        </w:rPr>
        <w:t xml:space="preserve"> and the </w:t>
      </w:r>
      <w:r>
        <w:rPr>
          <w:rFonts w:ascii="Sitka Small" w:hAnsi="Sitka Small"/>
          <w:color w:val="auto"/>
          <w:sz w:val="20"/>
        </w:rPr>
        <w:t>“</w:t>
      </w:r>
      <w:r>
        <w:rPr>
          <w:rFonts w:ascii="Corporate S" w:hAnsi="Corporate S"/>
          <w:color w:val="auto"/>
          <w:sz w:val="20"/>
        </w:rPr>
        <w:t>Kulm Hotel</w:t>
      </w:r>
      <w:r>
        <w:rPr>
          <w:rFonts w:ascii="Sitka Small" w:hAnsi="Sitka Small"/>
          <w:color w:val="auto"/>
          <w:sz w:val="20"/>
        </w:rPr>
        <w:t>”</w:t>
      </w:r>
      <w:r>
        <w:rPr>
          <w:rFonts w:ascii="Corporate S" w:hAnsi="Corporate S"/>
          <w:color w:val="auto"/>
          <w:sz w:val="20"/>
        </w:rPr>
        <w:t xml:space="preserve"> in St. Moritz, the </w:t>
      </w:r>
      <w:r>
        <w:rPr>
          <w:rFonts w:ascii="Sitka Small" w:hAnsi="Sitka Small"/>
          <w:color w:val="auto"/>
          <w:sz w:val="20"/>
        </w:rPr>
        <w:t>“</w:t>
      </w:r>
      <w:r>
        <w:rPr>
          <w:rFonts w:ascii="Corporate S" w:hAnsi="Corporate S"/>
          <w:color w:val="auto"/>
          <w:sz w:val="20"/>
        </w:rPr>
        <w:t xml:space="preserve">Castello del </w:t>
      </w:r>
      <w:proofErr w:type="spellStart"/>
      <w:r>
        <w:rPr>
          <w:rFonts w:ascii="Corporate S" w:hAnsi="Corporate S"/>
          <w:color w:val="auto"/>
          <w:sz w:val="20"/>
        </w:rPr>
        <w:t>Sole</w:t>
      </w:r>
      <w:proofErr w:type="spellEnd"/>
      <w:r>
        <w:rPr>
          <w:rFonts w:ascii="Sitka Small" w:hAnsi="Sitka Small"/>
          <w:color w:val="auto"/>
          <w:sz w:val="20"/>
        </w:rPr>
        <w:t>”</w:t>
      </w:r>
      <w:r>
        <w:rPr>
          <w:rFonts w:ascii="Corporate S" w:hAnsi="Corporate S"/>
          <w:color w:val="auto"/>
          <w:sz w:val="20"/>
        </w:rPr>
        <w:t xml:space="preserve"> in </w:t>
      </w:r>
      <w:proofErr w:type="spellStart"/>
      <w:r>
        <w:rPr>
          <w:rFonts w:ascii="Corporate S" w:hAnsi="Corporate S"/>
          <w:color w:val="auto"/>
          <w:sz w:val="20"/>
        </w:rPr>
        <w:t>Ascona</w:t>
      </w:r>
      <w:proofErr w:type="spellEnd"/>
      <w:r>
        <w:rPr>
          <w:rFonts w:ascii="Corporate S" w:hAnsi="Corporate S"/>
          <w:color w:val="auto"/>
          <w:sz w:val="20"/>
        </w:rPr>
        <w:t xml:space="preserve"> and the </w:t>
      </w:r>
      <w:r>
        <w:rPr>
          <w:rFonts w:ascii="Sitka Small" w:hAnsi="Sitka Small"/>
          <w:color w:val="auto"/>
          <w:sz w:val="20"/>
        </w:rPr>
        <w:t>“</w:t>
      </w:r>
      <w:r>
        <w:rPr>
          <w:rFonts w:ascii="Corporate S" w:hAnsi="Corporate S"/>
          <w:color w:val="auto"/>
          <w:sz w:val="20"/>
        </w:rPr>
        <w:t xml:space="preserve">Grand Hotel Les Trois </w:t>
      </w:r>
      <w:proofErr w:type="spellStart"/>
      <w:r>
        <w:rPr>
          <w:rFonts w:ascii="Corporate S" w:hAnsi="Corporate S"/>
          <w:color w:val="auto"/>
          <w:sz w:val="20"/>
        </w:rPr>
        <w:t>Rois</w:t>
      </w:r>
      <w:proofErr w:type="spellEnd"/>
      <w:r>
        <w:rPr>
          <w:rFonts w:ascii="Sitka Small" w:hAnsi="Sitka Small"/>
          <w:color w:val="auto"/>
          <w:sz w:val="20"/>
        </w:rPr>
        <w:t>”</w:t>
      </w:r>
      <w:r>
        <w:rPr>
          <w:rFonts w:ascii="Corporate S" w:hAnsi="Corporate S"/>
          <w:color w:val="auto"/>
          <w:sz w:val="20"/>
        </w:rPr>
        <w:t xml:space="preserve"> in Basel. They’re all prime examples of the prestige of the Swiss luxury hotel business, which they’ve played their part in maintaining over the course of almost two centuries. With 4,100 rooms and suites and around 8,200 beds in total, Swiss Deluxe Hotels represents 40% of the 5-star capacity available in Switzerland. That makes SDH the biggest and most influential association within this </w:t>
      </w:r>
      <w:proofErr w:type="gramStart"/>
      <w:r>
        <w:rPr>
          <w:rFonts w:ascii="Corporate S" w:hAnsi="Corporate S"/>
          <w:color w:val="auto"/>
          <w:sz w:val="20"/>
        </w:rPr>
        <w:t>particular sector</w:t>
      </w:r>
      <w:proofErr w:type="gramEnd"/>
      <w:r>
        <w:rPr>
          <w:rFonts w:ascii="Corporate S" w:hAnsi="Corporate S"/>
          <w:color w:val="auto"/>
          <w:sz w:val="20"/>
        </w:rPr>
        <w:t xml:space="preserve">. No wonder it’s been playing such a leading role on the Swiss luxury hotel stage for decades. The name </w:t>
      </w:r>
      <w:r>
        <w:rPr>
          <w:rFonts w:ascii="Sitka Small" w:hAnsi="Sitka Small"/>
          <w:color w:val="auto"/>
          <w:sz w:val="20"/>
        </w:rPr>
        <w:t>“</w:t>
      </w:r>
      <w:r>
        <w:rPr>
          <w:rFonts w:ascii="Corporate S" w:hAnsi="Corporate S"/>
          <w:color w:val="auto"/>
          <w:sz w:val="20"/>
        </w:rPr>
        <w:t>Swiss Deluxe Hotels</w:t>
      </w:r>
      <w:r>
        <w:rPr>
          <w:rFonts w:ascii="Sitka Small" w:hAnsi="Sitka Small"/>
          <w:color w:val="auto"/>
          <w:sz w:val="20"/>
        </w:rPr>
        <w:t>”</w:t>
      </w:r>
      <w:r>
        <w:rPr>
          <w:rFonts w:ascii="Corporate S" w:hAnsi="Corporate S"/>
          <w:color w:val="auto"/>
          <w:sz w:val="20"/>
        </w:rPr>
        <w:t xml:space="preserve"> has come to be associated with exclusive luxury and the highest of standards. The service is simply exquisite. Over 5,000 members of staff work their magic to cater to a discerning clientele accustomed to high-end service. In 2021, the Group recorded around 1,038,335</w:t>
      </w:r>
      <w:r w:rsidR="00C370CC">
        <w:rPr>
          <w:rFonts w:ascii="Corporate S" w:hAnsi="Corporate S"/>
          <w:color w:val="auto"/>
          <w:sz w:val="20"/>
        </w:rPr>
        <w:t> </w:t>
      </w:r>
      <w:r>
        <w:rPr>
          <w:rFonts w:ascii="Corporate S" w:hAnsi="Corporate S"/>
          <w:color w:val="auto"/>
          <w:sz w:val="20"/>
        </w:rPr>
        <w:t xml:space="preserve">overnight stays and an annual turnover of around CHF 1.38 billion. </w:t>
      </w:r>
    </w:p>
    <w:p w14:paraId="5DB01232" w14:textId="77777777" w:rsidR="000A7624" w:rsidRPr="00495A07" w:rsidRDefault="000A7624" w:rsidP="009D555A">
      <w:pPr>
        <w:pStyle w:val="Textkrper"/>
        <w:pBdr>
          <w:top w:val="single" w:sz="4" w:space="1" w:color="auto"/>
          <w:left w:val="single" w:sz="4" w:space="4" w:color="auto"/>
          <w:bottom w:val="single" w:sz="4" w:space="1" w:color="auto"/>
          <w:right w:val="single" w:sz="4" w:space="4" w:color="auto"/>
        </w:pBdr>
        <w:rPr>
          <w:rFonts w:ascii="Corporate S" w:hAnsi="Corporate S" w:cs="Arial"/>
          <w:color w:val="auto"/>
          <w:sz w:val="20"/>
        </w:rPr>
      </w:pPr>
    </w:p>
    <w:p w14:paraId="46B6EA78" w14:textId="0EC39D61" w:rsidR="000A7624" w:rsidRPr="0088521C" w:rsidRDefault="000A7624" w:rsidP="009D555A">
      <w:pPr>
        <w:pStyle w:val="Textkrper"/>
        <w:pBdr>
          <w:top w:val="single" w:sz="4" w:space="1" w:color="auto"/>
          <w:left w:val="single" w:sz="4" w:space="4" w:color="auto"/>
          <w:bottom w:val="single" w:sz="4" w:space="1" w:color="auto"/>
          <w:right w:val="single" w:sz="4" w:space="4" w:color="auto"/>
        </w:pBdr>
        <w:rPr>
          <w:rFonts w:ascii="Corporate S" w:hAnsi="Corporate S" w:cs="Arial"/>
          <w:i/>
          <w:color w:val="auto"/>
          <w:sz w:val="16"/>
          <w:szCs w:val="16"/>
        </w:rPr>
      </w:pPr>
      <w:r>
        <w:rPr>
          <w:rFonts w:ascii="Corporate S" w:hAnsi="Corporate S"/>
          <w:i/>
          <w:color w:val="auto"/>
          <w:sz w:val="16"/>
        </w:rPr>
        <w:t>Figures are sometimes based on projections for all 39 Swiss Deluxe Hotels as a group in 2021.</w:t>
      </w:r>
    </w:p>
    <w:p w14:paraId="724DE36B" w14:textId="77777777" w:rsidR="009D555A" w:rsidRPr="00495A07" w:rsidRDefault="009D555A" w:rsidP="009D555A">
      <w:pPr>
        <w:pStyle w:val="Textkrper"/>
        <w:pBdr>
          <w:top w:val="single" w:sz="4" w:space="1" w:color="auto"/>
          <w:left w:val="single" w:sz="4" w:space="4" w:color="auto"/>
          <w:bottom w:val="single" w:sz="4" w:space="1" w:color="auto"/>
          <w:right w:val="single" w:sz="4" w:space="4" w:color="auto"/>
        </w:pBdr>
        <w:rPr>
          <w:rFonts w:ascii="Corporate S" w:hAnsi="Corporate S" w:cs="Arial"/>
          <w:color w:val="auto"/>
          <w:sz w:val="24"/>
        </w:rPr>
      </w:pPr>
    </w:p>
    <w:p w14:paraId="311A7A4E" w14:textId="77777777" w:rsidR="009D555A" w:rsidRPr="00495A07" w:rsidRDefault="009D555A" w:rsidP="009D555A">
      <w:pPr>
        <w:jc w:val="both"/>
        <w:rPr>
          <w:rFonts w:ascii="Corporate S" w:hAnsi="Corporate S" w:cs="Arial"/>
          <w:color w:val="000000"/>
          <w:sz w:val="20"/>
        </w:rPr>
      </w:pPr>
    </w:p>
    <w:p w14:paraId="5FD2D4AE" w14:textId="77777777" w:rsidR="009D555A" w:rsidRPr="00495A07" w:rsidRDefault="009D555A" w:rsidP="009D555A">
      <w:pPr>
        <w:jc w:val="both"/>
        <w:rPr>
          <w:rFonts w:ascii="Corporate S" w:hAnsi="Corporate S" w:cs="Arial"/>
          <w:b/>
          <w:iCs/>
          <w:sz w:val="20"/>
          <w:szCs w:val="26"/>
        </w:rPr>
      </w:pPr>
    </w:p>
    <w:p w14:paraId="363608F4" w14:textId="77777777" w:rsidR="009D555A" w:rsidRPr="0088521C" w:rsidRDefault="009D555A" w:rsidP="009D555A">
      <w:pPr>
        <w:pStyle w:val="Standa1"/>
        <w:rPr>
          <w:rFonts w:ascii="Corporate S" w:hAnsi="Corporate S" w:cs="Arial"/>
          <w:b/>
          <w:sz w:val="20"/>
        </w:rPr>
      </w:pPr>
      <w:r>
        <w:rPr>
          <w:rFonts w:ascii="Corporate S" w:hAnsi="Corporate S"/>
          <w:b/>
          <w:sz w:val="20"/>
        </w:rPr>
        <w:t>Please don’t hesitate to get in touch if you’d like more information:</w:t>
      </w:r>
    </w:p>
    <w:p w14:paraId="52024824" w14:textId="77777777" w:rsidR="009D555A" w:rsidRPr="00495A07" w:rsidRDefault="009D555A" w:rsidP="009D555A">
      <w:pPr>
        <w:pStyle w:val="Standa1"/>
        <w:rPr>
          <w:rFonts w:ascii="Corporate S" w:hAnsi="Corporate S" w:cs="Arial"/>
          <w:b/>
          <w:sz w:val="20"/>
        </w:rPr>
      </w:pPr>
    </w:p>
    <w:p w14:paraId="3C965C34" w14:textId="77777777" w:rsidR="00EB0437" w:rsidRPr="006862F1" w:rsidRDefault="00EB0437" w:rsidP="00EB0437">
      <w:pPr>
        <w:pStyle w:val="Textkrpe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orporate S" w:eastAsia="ヒラギノ角ゴ Pro W3" w:hAnsi="Corporate S" w:cs="Arial"/>
          <w:sz w:val="18"/>
        </w:rPr>
      </w:pPr>
      <w:r>
        <w:rPr>
          <w:rFonts w:ascii="Corporate S" w:hAnsi="Corporate S"/>
          <w:b/>
          <w:sz w:val="18"/>
        </w:rPr>
        <w:t>Evelyn Gorgos</w:t>
      </w:r>
      <w:r>
        <w:rPr>
          <w:rFonts w:ascii="Corporate S" w:hAnsi="Corporate S"/>
          <w:b/>
          <w:sz w:val="18"/>
        </w:rPr>
        <w:br/>
      </w:r>
      <w:r>
        <w:rPr>
          <w:rFonts w:ascii="Corporate S" w:hAnsi="Corporate S"/>
          <w:sz w:val="18"/>
        </w:rPr>
        <w:t>Head of Corporate Communications and Media Relations</w:t>
      </w:r>
    </w:p>
    <w:p w14:paraId="6F5C0989" w14:textId="5645CC07" w:rsidR="00A61D95" w:rsidRPr="0088521C" w:rsidRDefault="00EB0437" w:rsidP="006523FF">
      <w:pPr>
        <w:pStyle w:val="Textkrpe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orporate S" w:eastAsia="ヒラギノ角ゴ Pro W3" w:hAnsi="Corporate S" w:cs="Arial"/>
          <w:sz w:val="18"/>
        </w:rPr>
      </w:pPr>
      <w:r>
        <w:rPr>
          <w:rFonts w:ascii="Corporate S" w:hAnsi="Corporate S"/>
          <w:sz w:val="18"/>
        </w:rPr>
        <w:t>Swiss Deluxe Hotels</w:t>
      </w:r>
      <w:r>
        <w:rPr>
          <w:rFonts w:ascii="Corporate S" w:hAnsi="Corporate S"/>
          <w:sz w:val="18"/>
        </w:rPr>
        <w:br/>
      </w:r>
      <w:proofErr w:type="spellStart"/>
      <w:r>
        <w:rPr>
          <w:rFonts w:ascii="Corporate S" w:hAnsi="Corporate S"/>
          <w:sz w:val="18"/>
        </w:rPr>
        <w:t>Augustinergasse</w:t>
      </w:r>
      <w:proofErr w:type="spellEnd"/>
      <w:r>
        <w:rPr>
          <w:rFonts w:ascii="Corporate S" w:hAnsi="Corporate S"/>
          <w:sz w:val="18"/>
        </w:rPr>
        <w:t xml:space="preserve"> 30, 8001 Zurich</w:t>
      </w:r>
      <w:r>
        <w:rPr>
          <w:rFonts w:ascii="Corporate S" w:hAnsi="Corporate S"/>
          <w:sz w:val="18"/>
        </w:rPr>
        <w:br/>
      </w:r>
      <w:hyperlink r:id="rId9" w:history="1">
        <w:r>
          <w:rPr>
            <w:rStyle w:val="Hyperlink"/>
            <w:rFonts w:ascii="Corporate S" w:hAnsi="Corporate S"/>
            <w:sz w:val="18"/>
          </w:rPr>
          <w:t>gorgos@swissdeluxehotels.com</w:t>
        </w:r>
      </w:hyperlink>
      <w:r>
        <w:rPr>
          <w:rFonts w:ascii="Corporate S" w:hAnsi="Corporate S"/>
          <w:sz w:val="18"/>
        </w:rPr>
        <w:t xml:space="preserve"> </w:t>
      </w:r>
      <w:r>
        <w:rPr>
          <w:rFonts w:ascii="Corporate S" w:hAnsi="Corporate S"/>
          <w:sz w:val="18"/>
        </w:rPr>
        <w:br/>
        <w:t xml:space="preserve">Tel. </w:t>
      </w:r>
      <w:r w:rsidR="008842F2">
        <w:rPr>
          <w:rFonts w:ascii="Corporate S" w:hAnsi="Corporate S"/>
          <w:sz w:val="18"/>
        </w:rPr>
        <w:tab/>
      </w:r>
      <w:r>
        <w:rPr>
          <w:rFonts w:ascii="Corporate S" w:hAnsi="Corporate S"/>
          <w:sz w:val="18"/>
        </w:rPr>
        <w:t xml:space="preserve">+41 </w:t>
      </w:r>
      <w:r w:rsidR="003640AA">
        <w:rPr>
          <w:rFonts w:ascii="Corporate S" w:hAnsi="Corporate S"/>
          <w:sz w:val="18"/>
        </w:rPr>
        <w:t>(0)</w:t>
      </w:r>
      <w:r>
        <w:rPr>
          <w:rFonts w:ascii="Corporate S" w:hAnsi="Corporate S"/>
          <w:sz w:val="18"/>
        </w:rPr>
        <w:t xml:space="preserve">43 243 71 40 </w:t>
      </w:r>
      <w:r>
        <w:rPr>
          <w:rFonts w:ascii="Corporate S" w:hAnsi="Corporate S"/>
          <w:sz w:val="18"/>
        </w:rPr>
        <w:br/>
        <w:t xml:space="preserve">Mobile </w:t>
      </w:r>
      <w:r w:rsidR="008842F2">
        <w:rPr>
          <w:rFonts w:ascii="Corporate S" w:hAnsi="Corporate S"/>
          <w:sz w:val="18"/>
        </w:rPr>
        <w:tab/>
      </w:r>
      <w:r>
        <w:rPr>
          <w:rFonts w:ascii="Corporate S" w:hAnsi="Corporate S"/>
          <w:sz w:val="18"/>
        </w:rPr>
        <w:t>+41</w:t>
      </w:r>
      <w:r w:rsidR="000C5D23">
        <w:rPr>
          <w:rFonts w:ascii="Corporate S" w:hAnsi="Corporate S"/>
          <w:sz w:val="18"/>
        </w:rPr>
        <w:t xml:space="preserve"> </w:t>
      </w:r>
      <w:r w:rsidR="003640AA">
        <w:rPr>
          <w:rFonts w:ascii="Corporate S" w:hAnsi="Corporate S"/>
          <w:sz w:val="18"/>
        </w:rPr>
        <w:t>(0)</w:t>
      </w:r>
      <w:r>
        <w:rPr>
          <w:rFonts w:ascii="Corporate S" w:hAnsi="Corporate S"/>
          <w:sz w:val="18"/>
        </w:rPr>
        <w:t>78 677 93 07</w:t>
      </w:r>
    </w:p>
    <w:sectPr w:rsidR="00A61D95" w:rsidRPr="0088521C" w:rsidSect="00F81C92">
      <w:headerReference w:type="default" r:id="rId10"/>
      <w:footerReference w:type="default" r:id="rId11"/>
      <w:pgSz w:w="11900" w:h="16840"/>
      <w:pgMar w:top="2268" w:right="1418" w:bottom="1985" w:left="1418" w:header="425" w:footer="6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F20BB" w14:textId="77777777" w:rsidR="00027AFA" w:rsidRDefault="00027AFA" w:rsidP="009D555A">
      <w:pPr>
        <w:pStyle w:val="Standa2"/>
      </w:pPr>
      <w:r>
        <w:separator/>
      </w:r>
    </w:p>
  </w:endnote>
  <w:endnote w:type="continuationSeparator" w:id="0">
    <w:p w14:paraId="3CAB9E88" w14:textId="77777777" w:rsidR="00027AFA" w:rsidRDefault="00027AFA" w:rsidP="009D555A">
      <w:pPr>
        <w:pStyle w:val="Standa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porate S">
    <w:altName w:val="Sitka Small"/>
    <w:panose1 w:val="02020500000000000000"/>
    <w:charset w:val="00"/>
    <w:family w:val="roman"/>
    <w:notTrueType/>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Geneva">
    <w:altName w:val="Arial"/>
    <w:charset w:val="00"/>
    <w:family w:val="swiss"/>
    <w:pitch w:val="variable"/>
    <w:sig w:usb0="E00002FF" w:usb1="5200205F" w:usb2="00A0C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tka Small">
    <w:panose1 w:val="02000505000000020004"/>
    <w:charset w:val="00"/>
    <w:family w:val="auto"/>
    <w:pitch w:val="variable"/>
    <w:sig w:usb0="A00002EF" w:usb1="4000204B" w:usb2="00000000" w:usb3="00000000" w:csb0="0000019F"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0FC1D" w14:textId="77777777" w:rsidR="002619E5" w:rsidRPr="0029220B" w:rsidRDefault="005521A9" w:rsidP="005521A9">
    <w:pPr>
      <w:pStyle w:val="Fuzeile"/>
      <w:jc w:val="center"/>
      <w:rPr>
        <w:rFonts w:ascii="Arial" w:hAnsi="Arial" w:cs="Arial"/>
        <w:color w:val="001E49"/>
        <w:sz w:val="18"/>
        <w:lang w:val="de-CH"/>
      </w:rPr>
    </w:pPr>
    <w:r w:rsidRPr="0029220B">
      <w:rPr>
        <w:rFonts w:ascii="Arial" w:hAnsi="Arial"/>
        <w:color w:val="001E49"/>
        <w:sz w:val="18"/>
        <w:lang w:val="de-CH"/>
      </w:rPr>
      <w:t>AUGUSTINERGASSE 30 · 8001 ZURICH · Tel. +41 (0)43 243 71 40 · Fax +41 (0)43 243 71 38</w:t>
    </w:r>
  </w:p>
  <w:p w14:paraId="05C4ACD8" w14:textId="77777777" w:rsidR="002619E5" w:rsidRPr="00495A07" w:rsidRDefault="002619E5" w:rsidP="00356692">
    <w:pPr>
      <w:pStyle w:val="Fuzeile"/>
      <w:jc w:val="center"/>
      <w:rPr>
        <w:rFonts w:ascii="Arial" w:hAnsi="Arial" w:cs="Arial"/>
        <w:color w:val="001E49"/>
        <w:lang w:val="de-DE"/>
      </w:rPr>
    </w:pPr>
    <w:r w:rsidRPr="00495A07">
      <w:rPr>
        <w:rFonts w:ascii="Arial" w:hAnsi="Arial"/>
        <w:color w:val="001E49"/>
        <w:sz w:val="18"/>
        <w:lang w:val="de-DE"/>
      </w:rPr>
      <w:t>INFO@SWISSDELUXEHOTELS.COM, WWW.SWISSDELUXEHOTELS.COM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488E8" w14:textId="77777777" w:rsidR="00027AFA" w:rsidRDefault="00027AFA" w:rsidP="009D555A">
      <w:pPr>
        <w:pStyle w:val="Standa2"/>
      </w:pPr>
      <w:r>
        <w:separator/>
      </w:r>
    </w:p>
  </w:footnote>
  <w:footnote w:type="continuationSeparator" w:id="0">
    <w:p w14:paraId="379B447D" w14:textId="77777777" w:rsidR="00027AFA" w:rsidRDefault="00027AFA" w:rsidP="009D555A">
      <w:pPr>
        <w:pStyle w:val="Standa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62859" w14:textId="77777777" w:rsidR="002619E5" w:rsidRPr="00356692" w:rsidRDefault="00A7573F" w:rsidP="0035128F">
    <w:pPr>
      <w:pStyle w:val="Kopfzeile"/>
      <w:jc w:val="center"/>
    </w:pPr>
    <w:r>
      <w:rPr>
        <w:noProof/>
      </w:rPr>
      <w:drawing>
        <wp:inline distT="0" distB="0" distL="0" distR="0" wp14:anchorId="0D1EA408" wp14:editId="6B877EBA">
          <wp:extent cx="1590675"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042B"/>
    <w:multiLevelType w:val="hybridMultilevel"/>
    <w:tmpl w:val="08BED6FC"/>
    <w:lvl w:ilvl="0" w:tplc="0807000F">
      <w:start w:val="1"/>
      <w:numFmt w:val="decimal"/>
      <w:lvlText w:val="%1."/>
      <w:lvlJc w:val="left"/>
      <w:pPr>
        <w:ind w:left="360" w:hanging="360"/>
      </w:pPr>
    </w:lvl>
    <w:lvl w:ilvl="1" w:tplc="08070019">
      <w:start w:val="1"/>
      <w:numFmt w:val="decimal"/>
      <w:lvlText w:val="%2."/>
      <w:lvlJc w:val="left"/>
      <w:pPr>
        <w:tabs>
          <w:tab w:val="num" w:pos="1080"/>
        </w:tabs>
        <w:ind w:left="1080" w:hanging="360"/>
      </w:pPr>
    </w:lvl>
    <w:lvl w:ilvl="2" w:tplc="0807001B">
      <w:start w:val="1"/>
      <w:numFmt w:val="decimal"/>
      <w:lvlText w:val="%3."/>
      <w:lvlJc w:val="left"/>
      <w:pPr>
        <w:tabs>
          <w:tab w:val="num" w:pos="1800"/>
        </w:tabs>
        <w:ind w:left="1800" w:hanging="360"/>
      </w:pPr>
    </w:lvl>
    <w:lvl w:ilvl="3" w:tplc="0807000F">
      <w:start w:val="1"/>
      <w:numFmt w:val="decimal"/>
      <w:lvlText w:val="%4."/>
      <w:lvlJc w:val="left"/>
      <w:pPr>
        <w:tabs>
          <w:tab w:val="num" w:pos="2520"/>
        </w:tabs>
        <w:ind w:left="2520" w:hanging="360"/>
      </w:pPr>
    </w:lvl>
    <w:lvl w:ilvl="4" w:tplc="08070019">
      <w:start w:val="1"/>
      <w:numFmt w:val="decimal"/>
      <w:lvlText w:val="%5."/>
      <w:lvlJc w:val="left"/>
      <w:pPr>
        <w:tabs>
          <w:tab w:val="num" w:pos="3240"/>
        </w:tabs>
        <w:ind w:left="3240" w:hanging="360"/>
      </w:pPr>
    </w:lvl>
    <w:lvl w:ilvl="5" w:tplc="0807001B">
      <w:start w:val="1"/>
      <w:numFmt w:val="decimal"/>
      <w:lvlText w:val="%6."/>
      <w:lvlJc w:val="left"/>
      <w:pPr>
        <w:tabs>
          <w:tab w:val="num" w:pos="3960"/>
        </w:tabs>
        <w:ind w:left="3960" w:hanging="360"/>
      </w:pPr>
    </w:lvl>
    <w:lvl w:ilvl="6" w:tplc="0807000F">
      <w:start w:val="1"/>
      <w:numFmt w:val="decimal"/>
      <w:lvlText w:val="%7."/>
      <w:lvlJc w:val="left"/>
      <w:pPr>
        <w:tabs>
          <w:tab w:val="num" w:pos="4680"/>
        </w:tabs>
        <w:ind w:left="4680" w:hanging="360"/>
      </w:pPr>
    </w:lvl>
    <w:lvl w:ilvl="7" w:tplc="08070019">
      <w:start w:val="1"/>
      <w:numFmt w:val="decimal"/>
      <w:lvlText w:val="%8."/>
      <w:lvlJc w:val="left"/>
      <w:pPr>
        <w:tabs>
          <w:tab w:val="num" w:pos="5400"/>
        </w:tabs>
        <w:ind w:left="5400" w:hanging="360"/>
      </w:pPr>
    </w:lvl>
    <w:lvl w:ilvl="8" w:tplc="0807001B">
      <w:start w:val="1"/>
      <w:numFmt w:val="decimal"/>
      <w:lvlText w:val="%9."/>
      <w:lvlJc w:val="left"/>
      <w:pPr>
        <w:tabs>
          <w:tab w:val="num" w:pos="6120"/>
        </w:tabs>
        <w:ind w:left="6120" w:hanging="360"/>
      </w:pPr>
    </w:lvl>
  </w:abstractNum>
  <w:abstractNum w:abstractNumId="1" w15:restartNumberingAfterBreak="0">
    <w:nsid w:val="1CC85DFC"/>
    <w:multiLevelType w:val="hybridMultilevel"/>
    <w:tmpl w:val="EC368FCE"/>
    <w:lvl w:ilvl="0" w:tplc="8738E574">
      <w:numFmt w:val="bullet"/>
      <w:lvlText w:val="•"/>
      <w:lvlJc w:val="left"/>
      <w:pPr>
        <w:ind w:left="1065" w:hanging="705"/>
      </w:pPr>
      <w:rPr>
        <w:rFonts w:ascii="Corporate S" w:eastAsia="Cambria" w:hAnsi="Corporate 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CDF4526"/>
    <w:multiLevelType w:val="hybridMultilevel"/>
    <w:tmpl w:val="33F47E30"/>
    <w:lvl w:ilvl="0" w:tplc="08070001">
      <w:start w:val="1"/>
      <w:numFmt w:val="bullet"/>
      <w:lvlText w:val=""/>
      <w:lvlJc w:val="left"/>
      <w:pPr>
        <w:ind w:left="1080" w:hanging="360"/>
      </w:pPr>
      <w:rPr>
        <w:rFonts w:ascii="Symbol" w:hAnsi="Symbo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3" w15:restartNumberingAfterBreak="0">
    <w:nsid w:val="21480438"/>
    <w:multiLevelType w:val="hybridMultilevel"/>
    <w:tmpl w:val="2260088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23A3913"/>
    <w:multiLevelType w:val="hybridMultilevel"/>
    <w:tmpl w:val="ADFC503E"/>
    <w:lvl w:ilvl="0" w:tplc="8738E574">
      <w:numFmt w:val="bullet"/>
      <w:lvlText w:val="•"/>
      <w:lvlJc w:val="left"/>
      <w:pPr>
        <w:ind w:left="705" w:hanging="705"/>
      </w:pPr>
      <w:rPr>
        <w:rFonts w:ascii="Corporate S" w:eastAsia="Cambria" w:hAnsi="Corporate S"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29155238"/>
    <w:multiLevelType w:val="hybridMultilevel"/>
    <w:tmpl w:val="EBCCAD10"/>
    <w:lvl w:ilvl="0" w:tplc="15FA68D4">
      <w:numFmt w:val="bullet"/>
      <w:lvlText w:val="•"/>
      <w:lvlJc w:val="left"/>
      <w:pPr>
        <w:ind w:left="1065" w:hanging="705"/>
      </w:pPr>
      <w:rPr>
        <w:rFonts w:ascii="Corporate S" w:eastAsia="Cambria" w:hAnsi="Corporate 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E732788"/>
    <w:multiLevelType w:val="hybridMultilevel"/>
    <w:tmpl w:val="9B521A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F3F4FEC"/>
    <w:multiLevelType w:val="hybridMultilevel"/>
    <w:tmpl w:val="A3B286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95E165E"/>
    <w:multiLevelType w:val="hybridMultilevel"/>
    <w:tmpl w:val="6BF4D0A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9D122FB"/>
    <w:multiLevelType w:val="hybridMultilevel"/>
    <w:tmpl w:val="8422A064"/>
    <w:lvl w:ilvl="0" w:tplc="08070001">
      <w:start w:val="1"/>
      <w:numFmt w:val="bullet"/>
      <w:lvlText w:val=""/>
      <w:lvlJc w:val="left"/>
      <w:pPr>
        <w:ind w:left="1080" w:hanging="360"/>
      </w:pPr>
      <w:rPr>
        <w:rFonts w:ascii="Symbol" w:hAnsi="Symbol" w:hint="default"/>
      </w:rPr>
    </w:lvl>
    <w:lvl w:ilvl="1" w:tplc="08070003">
      <w:start w:val="1"/>
      <w:numFmt w:val="bullet"/>
      <w:lvlText w:val="o"/>
      <w:lvlJc w:val="left"/>
      <w:pPr>
        <w:ind w:left="1800" w:hanging="360"/>
      </w:pPr>
      <w:rPr>
        <w:rFonts w:ascii="Courier New" w:hAnsi="Courier New" w:cs="Courier New" w:hint="default"/>
      </w:rPr>
    </w:lvl>
    <w:lvl w:ilvl="2" w:tplc="08070005">
      <w:start w:val="1"/>
      <w:numFmt w:val="bullet"/>
      <w:lvlText w:val=""/>
      <w:lvlJc w:val="left"/>
      <w:pPr>
        <w:ind w:left="2520" w:hanging="360"/>
      </w:pPr>
      <w:rPr>
        <w:rFonts w:ascii="Wingdings" w:hAnsi="Wingdings" w:hint="default"/>
      </w:rPr>
    </w:lvl>
    <w:lvl w:ilvl="3" w:tplc="08070001">
      <w:start w:val="1"/>
      <w:numFmt w:val="decimal"/>
      <w:lvlText w:val="%4."/>
      <w:lvlJc w:val="left"/>
      <w:pPr>
        <w:tabs>
          <w:tab w:val="num" w:pos="3240"/>
        </w:tabs>
        <w:ind w:left="3240" w:hanging="360"/>
      </w:pPr>
    </w:lvl>
    <w:lvl w:ilvl="4" w:tplc="08070003">
      <w:start w:val="1"/>
      <w:numFmt w:val="decimal"/>
      <w:lvlText w:val="%5."/>
      <w:lvlJc w:val="left"/>
      <w:pPr>
        <w:tabs>
          <w:tab w:val="num" w:pos="3960"/>
        </w:tabs>
        <w:ind w:left="3960" w:hanging="360"/>
      </w:pPr>
    </w:lvl>
    <w:lvl w:ilvl="5" w:tplc="08070005">
      <w:start w:val="1"/>
      <w:numFmt w:val="decimal"/>
      <w:lvlText w:val="%6."/>
      <w:lvlJc w:val="left"/>
      <w:pPr>
        <w:tabs>
          <w:tab w:val="num" w:pos="4680"/>
        </w:tabs>
        <w:ind w:left="4680" w:hanging="360"/>
      </w:pPr>
    </w:lvl>
    <w:lvl w:ilvl="6" w:tplc="08070001">
      <w:start w:val="1"/>
      <w:numFmt w:val="decimal"/>
      <w:lvlText w:val="%7."/>
      <w:lvlJc w:val="left"/>
      <w:pPr>
        <w:tabs>
          <w:tab w:val="num" w:pos="5400"/>
        </w:tabs>
        <w:ind w:left="5400" w:hanging="360"/>
      </w:pPr>
    </w:lvl>
    <w:lvl w:ilvl="7" w:tplc="08070003">
      <w:start w:val="1"/>
      <w:numFmt w:val="decimal"/>
      <w:lvlText w:val="%8."/>
      <w:lvlJc w:val="left"/>
      <w:pPr>
        <w:tabs>
          <w:tab w:val="num" w:pos="6120"/>
        </w:tabs>
        <w:ind w:left="6120" w:hanging="360"/>
      </w:pPr>
    </w:lvl>
    <w:lvl w:ilvl="8" w:tplc="08070005">
      <w:start w:val="1"/>
      <w:numFmt w:val="decimal"/>
      <w:lvlText w:val="%9."/>
      <w:lvlJc w:val="left"/>
      <w:pPr>
        <w:tabs>
          <w:tab w:val="num" w:pos="6840"/>
        </w:tabs>
        <w:ind w:left="6840" w:hanging="360"/>
      </w:pPr>
    </w:lvl>
  </w:abstractNum>
  <w:abstractNum w:abstractNumId="10" w15:restartNumberingAfterBreak="0">
    <w:nsid w:val="50273E31"/>
    <w:multiLevelType w:val="hybridMultilevel"/>
    <w:tmpl w:val="BA36422C"/>
    <w:lvl w:ilvl="0" w:tplc="C32AAA32">
      <w:start w:val="201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50735"/>
    <w:multiLevelType w:val="hybridMultilevel"/>
    <w:tmpl w:val="3B4AFC96"/>
    <w:lvl w:ilvl="0" w:tplc="8738E574">
      <w:numFmt w:val="bullet"/>
      <w:lvlText w:val="•"/>
      <w:lvlJc w:val="left"/>
      <w:pPr>
        <w:ind w:left="1065" w:hanging="705"/>
      </w:pPr>
      <w:rPr>
        <w:rFonts w:ascii="Corporate S" w:eastAsia="Cambria" w:hAnsi="Corporate 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304778A"/>
    <w:multiLevelType w:val="hybridMultilevel"/>
    <w:tmpl w:val="6526FD3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5C50338A"/>
    <w:multiLevelType w:val="hybridMultilevel"/>
    <w:tmpl w:val="C72EDD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41965CE"/>
    <w:multiLevelType w:val="hybridMultilevel"/>
    <w:tmpl w:val="DA9C1E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7E172C6"/>
    <w:multiLevelType w:val="hybridMultilevel"/>
    <w:tmpl w:val="EA08C354"/>
    <w:lvl w:ilvl="0" w:tplc="8738E574">
      <w:numFmt w:val="bullet"/>
      <w:lvlText w:val="•"/>
      <w:lvlJc w:val="left"/>
      <w:pPr>
        <w:ind w:left="1065" w:hanging="705"/>
      </w:pPr>
      <w:rPr>
        <w:rFonts w:ascii="Corporate S" w:eastAsia="Cambria" w:hAnsi="Corporate 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073045191">
    <w:abstractNumId w:val="10"/>
  </w:num>
  <w:num w:numId="2" w16cid:durableId="16058480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050766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7320810">
    <w:abstractNumId w:val="2"/>
  </w:num>
  <w:num w:numId="5" w16cid:durableId="1169364791">
    <w:abstractNumId w:val="0"/>
  </w:num>
  <w:num w:numId="6" w16cid:durableId="1357578564">
    <w:abstractNumId w:val="12"/>
  </w:num>
  <w:num w:numId="7" w16cid:durableId="1004673946">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7485962">
    <w:abstractNumId w:val="3"/>
  </w:num>
  <w:num w:numId="9" w16cid:durableId="301544623">
    <w:abstractNumId w:val="14"/>
  </w:num>
  <w:num w:numId="10" w16cid:durableId="108360244">
    <w:abstractNumId w:val="8"/>
  </w:num>
  <w:num w:numId="11" w16cid:durableId="1415393476">
    <w:abstractNumId w:val="7"/>
  </w:num>
  <w:num w:numId="12" w16cid:durableId="1709991024">
    <w:abstractNumId w:val="1"/>
  </w:num>
  <w:num w:numId="13" w16cid:durableId="1246107972">
    <w:abstractNumId w:val="4"/>
  </w:num>
  <w:num w:numId="14" w16cid:durableId="19404825">
    <w:abstractNumId w:val="11"/>
  </w:num>
  <w:num w:numId="15" w16cid:durableId="1054501357">
    <w:abstractNumId w:val="15"/>
  </w:num>
  <w:num w:numId="16" w16cid:durableId="1660881395">
    <w:abstractNumId w:val="13"/>
  </w:num>
  <w:num w:numId="17" w16cid:durableId="1032656219">
    <w:abstractNumId w:val="5"/>
  </w:num>
  <w:num w:numId="18" w16cid:durableId="368188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F6"/>
    <w:rsid w:val="00001FB5"/>
    <w:rsid w:val="000022E4"/>
    <w:rsid w:val="0000578C"/>
    <w:rsid w:val="000062E5"/>
    <w:rsid w:val="000066FB"/>
    <w:rsid w:val="00016E4A"/>
    <w:rsid w:val="00027AFA"/>
    <w:rsid w:val="000343CB"/>
    <w:rsid w:val="00036DB9"/>
    <w:rsid w:val="00044F57"/>
    <w:rsid w:val="00047A24"/>
    <w:rsid w:val="00050E72"/>
    <w:rsid w:val="00065764"/>
    <w:rsid w:val="0006609B"/>
    <w:rsid w:val="00080DCC"/>
    <w:rsid w:val="000972C8"/>
    <w:rsid w:val="000A6DF8"/>
    <w:rsid w:val="000A7624"/>
    <w:rsid w:val="000B67D0"/>
    <w:rsid w:val="000B6B44"/>
    <w:rsid w:val="000C55B2"/>
    <w:rsid w:val="000C5D23"/>
    <w:rsid w:val="000D1228"/>
    <w:rsid w:val="000D1EF0"/>
    <w:rsid w:val="000D268E"/>
    <w:rsid w:val="000E64EA"/>
    <w:rsid w:val="000F04ED"/>
    <w:rsid w:val="000F2AF4"/>
    <w:rsid w:val="000F3C6F"/>
    <w:rsid w:val="000F4203"/>
    <w:rsid w:val="000F4816"/>
    <w:rsid w:val="00101A27"/>
    <w:rsid w:val="001029E8"/>
    <w:rsid w:val="00104986"/>
    <w:rsid w:val="00105F37"/>
    <w:rsid w:val="0011318B"/>
    <w:rsid w:val="00114146"/>
    <w:rsid w:val="00114B9A"/>
    <w:rsid w:val="001202C6"/>
    <w:rsid w:val="00124979"/>
    <w:rsid w:val="00125F97"/>
    <w:rsid w:val="00130654"/>
    <w:rsid w:val="00135038"/>
    <w:rsid w:val="00137F4B"/>
    <w:rsid w:val="00143704"/>
    <w:rsid w:val="00146176"/>
    <w:rsid w:val="00156554"/>
    <w:rsid w:val="001638ED"/>
    <w:rsid w:val="00166C0E"/>
    <w:rsid w:val="00173391"/>
    <w:rsid w:val="00173A0A"/>
    <w:rsid w:val="0017474F"/>
    <w:rsid w:val="00177A65"/>
    <w:rsid w:val="0018694C"/>
    <w:rsid w:val="00187E96"/>
    <w:rsid w:val="001945E1"/>
    <w:rsid w:val="001952DC"/>
    <w:rsid w:val="001A1EA2"/>
    <w:rsid w:val="001A380C"/>
    <w:rsid w:val="001B328C"/>
    <w:rsid w:val="001C4961"/>
    <w:rsid w:val="001D2602"/>
    <w:rsid w:val="001E4CF9"/>
    <w:rsid w:val="001E5947"/>
    <w:rsid w:val="001F0369"/>
    <w:rsid w:val="001F0504"/>
    <w:rsid w:val="001F1D35"/>
    <w:rsid w:val="001F20BA"/>
    <w:rsid w:val="001F3E4A"/>
    <w:rsid w:val="001F410F"/>
    <w:rsid w:val="001F452E"/>
    <w:rsid w:val="001F5748"/>
    <w:rsid w:val="001F65B1"/>
    <w:rsid w:val="001F6DB1"/>
    <w:rsid w:val="002021B2"/>
    <w:rsid w:val="002025C0"/>
    <w:rsid w:val="002142FD"/>
    <w:rsid w:val="0021609B"/>
    <w:rsid w:val="00222445"/>
    <w:rsid w:val="00223636"/>
    <w:rsid w:val="00230BAC"/>
    <w:rsid w:val="00231586"/>
    <w:rsid w:val="002442CA"/>
    <w:rsid w:val="002446B1"/>
    <w:rsid w:val="00250DF4"/>
    <w:rsid w:val="00255EB2"/>
    <w:rsid w:val="002619E5"/>
    <w:rsid w:val="00262B60"/>
    <w:rsid w:val="00263B9E"/>
    <w:rsid w:val="00272DD9"/>
    <w:rsid w:val="00274126"/>
    <w:rsid w:val="002765B4"/>
    <w:rsid w:val="0028160E"/>
    <w:rsid w:val="0029220B"/>
    <w:rsid w:val="00292237"/>
    <w:rsid w:val="00292B22"/>
    <w:rsid w:val="00293B39"/>
    <w:rsid w:val="002947E2"/>
    <w:rsid w:val="00295128"/>
    <w:rsid w:val="00295D34"/>
    <w:rsid w:val="00297B63"/>
    <w:rsid w:val="002A017B"/>
    <w:rsid w:val="002A3B4D"/>
    <w:rsid w:val="002A58C8"/>
    <w:rsid w:val="002A5EAD"/>
    <w:rsid w:val="002A6F5C"/>
    <w:rsid w:val="002B0585"/>
    <w:rsid w:val="002B3104"/>
    <w:rsid w:val="002B5891"/>
    <w:rsid w:val="002B5D63"/>
    <w:rsid w:val="002B7386"/>
    <w:rsid w:val="002C1CD1"/>
    <w:rsid w:val="002C2FD5"/>
    <w:rsid w:val="002D072C"/>
    <w:rsid w:val="002D2507"/>
    <w:rsid w:val="002D5E3D"/>
    <w:rsid w:val="002E3FD3"/>
    <w:rsid w:val="002E5545"/>
    <w:rsid w:val="002E7B5B"/>
    <w:rsid w:val="002E7F8F"/>
    <w:rsid w:val="002F2133"/>
    <w:rsid w:val="002F6F23"/>
    <w:rsid w:val="003055C0"/>
    <w:rsid w:val="003058B7"/>
    <w:rsid w:val="00311766"/>
    <w:rsid w:val="00312FA0"/>
    <w:rsid w:val="003130B2"/>
    <w:rsid w:val="003178AC"/>
    <w:rsid w:val="003273A3"/>
    <w:rsid w:val="0032749A"/>
    <w:rsid w:val="00334EF3"/>
    <w:rsid w:val="00336B04"/>
    <w:rsid w:val="003404B0"/>
    <w:rsid w:val="00340872"/>
    <w:rsid w:val="00341F6E"/>
    <w:rsid w:val="003474AD"/>
    <w:rsid w:val="0035128F"/>
    <w:rsid w:val="00356692"/>
    <w:rsid w:val="00357CBB"/>
    <w:rsid w:val="00362290"/>
    <w:rsid w:val="003640AA"/>
    <w:rsid w:val="00366CAC"/>
    <w:rsid w:val="00371661"/>
    <w:rsid w:val="003809B5"/>
    <w:rsid w:val="00382608"/>
    <w:rsid w:val="0038562A"/>
    <w:rsid w:val="0038760F"/>
    <w:rsid w:val="00390092"/>
    <w:rsid w:val="0039192B"/>
    <w:rsid w:val="00392463"/>
    <w:rsid w:val="00392760"/>
    <w:rsid w:val="00394D82"/>
    <w:rsid w:val="00395861"/>
    <w:rsid w:val="00395E61"/>
    <w:rsid w:val="003A1CEA"/>
    <w:rsid w:val="003A38A4"/>
    <w:rsid w:val="003A7F9B"/>
    <w:rsid w:val="003B42FB"/>
    <w:rsid w:val="003C1568"/>
    <w:rsid w:val="003C1B70"/>
    <w:rsid w:val="003C3160"/>
    <w:rsid w:val="003C5EDF"/>
    <w:rsid w:val="003C7392"/>
    <w:rsid w:val="003D1F62"/>
    <w:rsid w:val="003D2FB1"/>
    <w:rsid w:val="003D534E"/>
    <w:rsid w:val="003D7843"/>
    <w:rsid w:val="003E1339"/>
    <w:rsid w:val="003E5AC8"/>
    <w:rsid w:val="003E5CC6"/>
    <w:rsid w:val="003E74F6"/>
    <w:rsid w:val="003F23C2"/>
    <w:rsid w:val="003F26DF"/>
    <w:rsid w:val="003F364F"/>
    <w:rsid w:val="003F6296"/>
    <w:rsid w:val="003F64A0"/>
    <w:rsid w:val="00402471"/>
    <w:rsid w:val="0040585C"/>
    <w:rsid w:val="00406178"/>
    <w:rsid w:val="00407B60"/>
    <w:rsid w:val="004239FF"/>
    <w:rsid w:val="004268DE"/>
    <w:rsid w:val="004309F5"/>
    <w:rsid w:val="00435818"/>
    <w:rsid w:val="0044069E"/>
    <w:rsid w:val="00442973"/>
    <w:rsid w:val="00446BCB"/>
    <w:rsid w:val="00450678"/>
    <w:rsid w:val="0045334C"/>
    <w:rsid w:val="00457C87"/>
    <w:rsid w:val="00460034"/>
    <w:rsid w:val="00467421"/>
    <w:rsid w:val="00484351"/>
    <w:rsid w:val="00485D77"/>
    <w:rsid w:val="0048632F"/>
    <w:rsid w:val="00495A07"/>
    <w:rsid w:val="004A1358"/>
    <w:rsid w:val="004A1E6E"/>
    <w:rsid w:val="004A6B59"/>
    <w:rsid w:val="004B0D52"/>
    <w:rsid w:val="004B15EC"/>
    <w:rsid w:val="004B37C8"/>
    <w:rsid w:val="004B3888"/>
    <w:rsid w:val="004C25F1"/>
    <w:rsid w:val="004D0F34"/>
    <w:rsid w:val="004D16CB"/>
    <w:rsid w:val="004D1BC3"/>
    <w:rsid w:val="004D282B"/>
    <w:rsid w:val="004D3FAA"/>
    <w:rsid w:val="004D6F81"/>
    <w:rsid w:val="004D7FCE"/>
    <w:rsid w:val="004E4DCF"/>
    <w:rsid w:val="004E5E74"/>
    <w:rsid w:val="004E6E8E"/>
    <w:rsid w:val="004E77E8"/>
    <w:rsid w:val="004F18B5"/>
    <w:rsid w:val="004F7351"/>
    <w:rsid w:val="004F7AFB"/>
    <w:rsid w:val="00500747"/>
    <w:rsid w:val="005013BB"/>
    <w:rsid w:val="00512477"/>
    <w:rsid w:val="005143FD"/>
    <w:rsid w:val="005241B0"/>
    <w:rsid w:val="00524F4A"/>
    <w:rsid w:val="0052514E"/>
    <w:rsid w:val="00525D62"/>
    <w:rsid w:val="00527532"/>
    <w:rsid w:val="00530DC4"/>
    <w:rsid w:val="005322E2"/>
    <w:rsid w:val="005341C2"/>
    <w:rsid w:val="00540950"/>
    <w:rsid w:val="00541A05"/>
    <w:rsid w:val="00541DAD"/>
    <w:rsid w:val="00551FC4"/>
    <w:rsid w:val="005521A9"/>
    <w:rsid w:val="005707A8"/>
    <w:rsid w:val="0057130F"/>
    <w:rsid w:val="005804DA"/>
    <w:rsid w:val="00582B92"/>
    <w:rsid w:val="00583A7B"/>
    <w:rsid w:val="00584DD7"/>
    <w:rsid w:val="00585D5C"/>
    <w:rsid w:val="00587546"/>
    <w:rsid w:val="00592638"/>
    <w:rsid w:val="00592FD2"/>
    <w:rsid w:val="0059472C"/>
    <w:rsid w:val="00594E38"/>
    <w:rsid w:val="005A1E4A"/>
    <w:rsid w:val="005A5D27"/>
    <w:rsid w:val="005A76D0"/>
    <w:rsid w:val="005A7E77"/>
    <w:rsid w:val="005B3AC7"/>
    <w:rsid w:val="005B644F"/>
    <w:rsid w:val="005C309F"/>
    <w:rsid w:val="005D1CFD"/>
    <w:rsid w:val="005D2251"/>
    <w:rsid w:val="005D67D5"/>
    <w:rsid w:val="005D69B9"/>
    <w:rsid w:val="005E07B1"/>
    <w:rsid w:val="005E4B6C"/>
    <w:rsid w:val="005E6C89"/>
    <w:rsid w:val="005F2D1A"/>
    <w:rsid w:val="00600D1F"/>
    <w:rsid w:val="006047A3"/>
    <w:rsid w:val="00607356"/>
    <w:rsid w:val="006101D0"/>
    <w:rsid w:val="00622F99"/>
    <w:rsid w:val="00623428"/>
    <w:rsid w:val="006261E3"/>
    <w:rsid w:val="00632379"/>
    <w:rsid w:val="0063264F"/>
    <w:rsid w:val="00645BE1"/>
    <w:rsid w:val="00647268"/>
    <w:rsid w:val="00647AC5"/>
    <w:rsid w:val="006523FF"/>
    <w:rsid w:val="006725F7"/>
    <w:rsid w:val="00677063"/>
    <w:rsid w:val="00681893"/>
    <w:rsid w:val="00684B87"/>
    <w:rsid w:val="006862F1"/>
    <w:rsid w:val="00695E9A"/>
    <w:rsid w:val="00695F84"/>
    <w:rsid w:val="006A3714"/>
    <w:rsid w:val="006A5C6A"/>
    <w:rsid w:val="006A7F7D"/>
    <w:rsid w:val="006B5052"/>
    <w:rsid w:val="006B5778"/>
    <w:rsid w:val="006C22FB"/>
    <w:rsid w:val="006D6579"/>
    <w:rsid w:val="006D6FB2"/>
    <w:rsid w:val="006E73FC"/>
    <w:rsid w:val="006F0EB1"/>
    <w:rsid w:val="006F52E8"/>
    <w:rsid w:val="0070315F"/>
    <w:rsid w:val="00712EF3"/>
    <w:rsid w:val="00715689"/>
    <w:rsid w:val="00722304"/>
    <w:rsid w:val="00724FD6"/>
    <w:rsid w:val="007270D0"/>
    <w:rsid w:val="007316D3"/>
    <w:rsid w:val="007402A6"/>
    <w:rsid w:val="007406D8"/>
    <w:rsid w:val="007455D6"/>
    <w:rsid w:val="00747003"/>
    <w:rsid w:val="00755A42"/>
    <w:rsid w:val="00757697"/>
    <w:rsid w:val="00762C85"/>
    <w:rsid w:val="007636EC"/>
    <w:rsid w:val="007825E4"/>
    <w:rsid w:val="00783A99"/>
    <w:rsid w:val="0078490B"/>
    <w:rsid w:val="00790051"/>
    <w:rsid w:val="00791C24"/>
    <w:rsid w:val="00791D2F"/>
    <w:rsid w:val="007B35D5"/>
    <w:rsid w:val="007B4388"/>
    <w:rsid w:val="007B7C12"/>
    <w:rsid w:val="007C5EBA"/>
    <w:rsid w:val="007D0025"/>
    <w:rsid w:val="007D165A"/>
    <w:rsid w:val="007D6177"/>
    <w:rsid w:val="007E0490"/>
    <w:rsid w:val="007E10A6"/>
    <w:rsid w:val="007E208A"/>
    <w:rsid w:val="007E3C73"/>
    <w:rsid w:val="007E7A90"/>
    <w:rsid w:val="007F0E2A"/>
    <w:rsid w:val="007F41C4"/>
    <w:rsid w:val="007F60C5"/>
    <w:rsid w:val="0080503C"/>
    <w:rsid w:val="00805601"/>
    <w:rsid w:val="00807CE1"/>
    <w:rsid w:val="00807F38"/>
    <w:rsid w:val="008128CB"/>
    <w:rsid w:val="00812CCB"/>
    <w:rsid w:val="00814C20"/>
    <w:rsid w:val="008265F7"/>
    <w:rsid w:val="0082706D"/>
    <w:rsid w:val="00834E8C"/>
    <w:rsid w:val="00840AC1"/>
    <w:rsid w:val="00840C0B"/>
    <w:rsid w:val="0084173B"/>
    <w:rsid w:val="0084465F"/>
    <w:rsid w:val="008456FC"/>
    <w:rsid w:val="00846476"/>
    <w:rsid w:val="008474DD"/>
    <w:rsid w:val="0085399D"/>
    <w:rsid w:val="00855443"/>
    <w:rsid w:val="00855781"/>
    <w:rsid w:val="00856BA3"/>
    <w:rsid w:val="00860A8C"/>
    <w:rsid w:val="00862FC5"/>
    <w:rsid w:val="008631A6"/>
    <w:rsid w:val="00866871"/>
    <w:rsid w:val="00872486"/>
    <w:rsid w:val="008842F2"/>
    <w:rsid w:val="0088521C"/>
    <w:rsid w:val="008928DD"/>
    <w:rsid w:val="008A1A16"/>
    <w:rsid w:val="008A314E"/>
    <w:rsid w:val="008C10C8"/>
    <w:rsid w:val="008E7D1A"/>
    <w:rsid w:val="008F1FB7"/>
    <w:rsid w:val="008F330B"/>
    <w:rsid w:val="008F3815"/>
    <w:rsid w:val="008F6C51"/>
    <w:rsid w:val="00907E41"/>
    <w:rsid w:val="00910508"/>
    <w:rsid w:val="00915070"/>
    <w:rsid w:val="0092081B"/>
    <w:rsid w:val="009253D6"/>
    <w:rsid w:val="00930101"/>
    <w:rsid w:val="009330A0"/>
    <w:rsid w:val="00936DB1"/>
    <w:rsid w:val="009415FF"/>
    <w:rsid w:val="0094323F"/>
    <w:rsid w:val="00943426"/>
    <w:rsid w:val="00944BC0"/>
    <w:rsid w:val="00953BC9"/>
    <w:rsid w:val="00956670"/>
    <w:rsid w:val="009611F6"/>
    <w:rsid w:val="00965386"/>
    <w:rsid w:val="0097368B"/>
    <w:rsid w:val="00973A9C"/>
    <w:rsid w:val="009879AD"/>
    <w:rsid w:val="00991503"/>
    <w:rsid w:val="00997D20"/>
    <w:rsid w:val="009B2857"/>
    <w:rsid w:val="009B6302"/>
    <w:rsid w:val="009B6A32"/>
    <w:rsid w:val="009C3773"/>
    <w:rsid w:val="009D00E7"/>
    <w:rsid w:val="009D0DD8"/>
    <w:rsid w:val="009D555A"/>
    <w:rsid w:val="009E139F"/>
    <w:rsid w:val="009E73A1"/>
    <w:rsid w:val="009F0435"/>
    <w:rsid w:val="009F61BF"/>
    <w:rsid w:val="00A042FF"/>
    <w:rsid w:val="00A05EA4"/>
    <w:rsid w:val="00A10ED7"/>
    <w:rsid w:val="00A1120D"/>
    <w:rsid w:val="00A17AEC"/>
    <w:rsid w:val="00A24079"/>
    <w:rsid w:val="00A242BD"/>
    <w:rsid w:val="00A40837"/>
    <w:rsid w:val="00A4362F"/>
    <w:rsid w:val="00A445A5"/>
    <w:rsid w:val="00A446CC"/>
    <w:rsid w:val="00A45C67"/>
    <w:rsid w:val="00A517A2"/>
    <w:rsid w:val="00A5617E"/>
    <w:rsid w:val="00A60282"/>
    <w:rsid w:val="00A61D95"/>
    <w:rsid w:val="00A622E2"/>
    <w:rsid w:val="00A66719"/>
    <w:rsid w:val="00A6707E"/>
    <w:rsid w:val="00A7573F"/>
    <w:rsid w:val="00A7575D"/>
    <w:rsid w:val="00A85686"/>
    <w:rsid w:val="00A90795"/>
    <w:rsid w:val="00A94161"/>
    <w:rsid w:val="00AA125F"/>
    <w:rsid w:val="00AA1703"/>
    <w:rsid w:val="00AA2B70"/>
    <w:rsid w:val="00AA30DB"/>
    <w:rsid w:val="00AA4D87"/>
    <w:rsid w:val="00AA757C"/>
    <w:rsid w:val="00AB13A0"/>
    <w:rsid w:val="00AB30A3"/>
    <w:rsid w:val="00AB6EB9"/>
    <w:rsid w:val="00AB730F"/>
    <w:rsid w:val="00AC35C0"/>
    <w:rsid w:val="00AC70C9"/>
    <w:rsid w:val="00AD72AF"/>
    <w:rsid w:val="00AE04FB"/>
    <w:rsid w:val="00AE2DC7"/>
    <w:rsid w:val="00AE7136"/>
    <w:rsid w:val="00AF17C0"/>
    <w:rsid w:val="00AF45E7"/>
    <w:rsid w:val="00B017A9"/>
    <w:rsid w:val="00B036B6"/>
    <w:rsid w:val="00B135FB"/>
    <w:rsid w:val="00B15442"/>
    <w:rsid w:val="00B17168"/>
    <w:rsid w:val="00B269B3"/>
    <w:rsid w:val="00B32674"/>
    <w:rsid w:val="00B362EC"/>
    <w:rsid w:val="00B4380E"/>
    <w:rsid w:val="00B43A91"/>
    <w:rsid w:val="00B470B8"/>
    <w:rsid w:val="00B57601"/>
    <w:rsid w:val="00B60842"/>
    <w:rsid w:val="00B63141"/>
    <w:rsid w:val="00B65F88"/>
    <w:rsid w:val="00B70475"/>
    <w:rsid w:val="00B70AEB"/>
    <w:rsid w:val="00B7425F"/>
    <w:rsid w:val="00B75ADC"/>
    <w:rsid w:val="00B77409"/>
    <w:rsid w:val="00B80B9C"/>
    <w:rsid w:val="00B85C1E"/>
    <w:rsid w:val="00B8656A"/>
    <w:rsid w:val="00B90EDA"/>
    <w:rsid w:val="00B91100"/>
    <w:rsid w:val="00B94095"/>
    <w:rsid w:val="00B96ABC"/>
    <w:rsid w:val="00BA1C7A"/>
    <w:rsid w:val="00BB1163"/>
    <w:rsid w:val="00BB5595"/>
    <w:rsid w:val="00BB5C23"/>
    <w:rsid w:val="00BC51BB"/>
    <w:rsid w:val="00BC5EF8"/>
    <w:rsid w:val="00BD1A6E"/>
    <w:rsid w:val="00BE0873"/>
    <w:rsid w:val="00BE3F47"/>
    <w:rsid w:val="00BE4984"/>
    <w:rsid w:val="00BF3BEF"/>
    <w:rsid w:val="00BF67FF"/>
    <w:rsid w:val="00C026DF"/>
    <w:rsid w:val="00C02EF8"/>
    <w:rsid w:val="00C04697"/>
    <w:rsid w:val="00C04C7D"/>
    <w:rsid w:val="00C11E33"/>
    <w:rsid w:val="00C14988"/>
    <w:rsid w:val="00C23312"/>
    <w:rsid w:val="00C23A88"/>
    <w:rsid w:val="00C25E9C"/>
    <w:rsid w:val="00C3030A"/>
    <w:rsid w:val="00C31C22"/>
    <w:rsid w:val="00C36D6C"/>
    <w:rsid w:val="00C370CC"/>
    <w:rsid w:val="00C4063D"/>
    <w:rsid w:val="00C411FE"/>
    <w:rsid w:val="00C52533"/>
    <w:rsid w:val="00C56C26"/>
    <w:rsid w:val="00C57B56"/>
    <w:rsid w:val="00C903AB"/>
    <w:rsid w:val="00C90413"/>
    <w:rsid w:val="00C95495"/>
    <w:rsid w:val="00CA023F"/>
    <w:rsid w:val="00CA31F0"/>
    <w:rsid w:val="00CB684D"/>
    <w:rsid w:val="00CC1A04"/>
    <w:rsid w:val="00CC4984"/>
    <w:rsid w:val="00CC7582"/>
    <w:rsid w:val="00CD305E"/>
    <w:rsid w:val="00CD7849"/>
    <w:rsid w:val="00CD7E77"/>
    <w:rsid w:val="00CE00F8"/>
    <w:rsid w:val="00CE0812"/>
    <w:rsid w:val="00CE130F"/>
    <w:rsid w:val="00CE4472"/>
    <w:rsid w:val="00CF061F"/>
    <w:rsid w:val="00D01692"/>
    <w:rsid w:val="00D02917"/>
    <w:rsid w:val="00D14A5F"/>
    <w:rsid w:val="00D166AB"/>
    <w:rsid w:val="00D17F68"/>
    <w:rsid w:val="00D20475"/>
    <w:rsid w:val="00D26395"/>
    <w:rsid w:val="00D265E7"/>
    <w:rsid w:val="00D2715E"/>
    <w:rsid w:val="00D45B94"/>
    <w:rsid w:val="00D511E9"/>
    <w:rsid w:val="00D564B0"/>
    <w:rsid w:val="00D61EBF"/>
    <w:rsid w:val="00D622F3"/>
    <w:rsid w:val="00D64BD9"/>
    <w:rsid w:val="00D64C91"/>
    <w:rsid w:val="00D66509"/>
    <w:rsid w:val="00D66F2A"/>
    <w:rsid w:val="00D715CF"/>
    <w:rsid w:val="00D75F6D"/>
    <w:rsid w:val="00D86728"/>
    <w:rsid w:val="00D876D0"/>
    <w:rsid w:val="00D93C45"/>
    <w:rsid w:val="00D9431A"/>
    <w:rsid w:val="00D94FAB"/>
    <w:rsid w:val="00DA705F"/>
    <w:rsid w:val="00DA72C9"/>
    <w:rsid w:val="00DB4E16"/>
    <w:rsid w:val="00DC5B77"/>
    <w:rsid w:val="00DD06C0"/>
    <w:rsid w:val="00DD6FF1"/>
    <w:rsid w:val="00DE28D2"/>
    <w:rsid w:val="00E05BA8"/>
    <w:rsid w:val="00E119D1"/>
    <w:rsid w:val="00E13068"/>
    <w:rsid w:val="00E203FB"/>
    <w:rsid w:val="00E26C83"/>
    <w:rsid w:val="00E26D61"/>
    <w:rsid w:val="00E32D38"/>
    <w:rsid w:val="00E35964"/>
    <w:rsid w:val="00E4130A"/>
    <w:rsid w:val="00E42068"/>
    <w:rsid w:val="00E47164"/>
    <w:rsid w:val="00E51B49"/>
    <w:rsid w:val="00E56050"/>
    <w:rsid w:val="00E65FB3"/>
    <w:rsid w:val="00E73F36"/>
    <w:rsid w:val="00E7489C"/>
    <w:rsid w:val="00E76DF7"/>
    <w:rsid w:val="00E77555"/>
    <w:rsid w:val="00E82766"/>
    <w:rsid w:val="00E836F7"/>
    <w:rsid w:val="00E84265"/>
    <w:rsid w:val="00E94451"/>
    <w:rsid w:val="00E95ACC"/>
    <w:rsid w:val="00E97CD6"/>
    <w:rsid w:val="00EA2568"/>
    <w:rsid w:val="00EA3917"/>
    <w:rsid w:val="00EA78FD"/>
    <w:rsid w:val="00EA7D4A"/>
    <w:rsid w:val="00EB0437"/>
    <w:rsid w:val="00EB1AAD"/>
    <w:rsid w:val="00EB5FB7"/>
    <w:rsid w:val="00EB64E8"/>
    <w:rsid w:val="00EB78AE"/>
    <w:rsid w:val="00EC0101"/>
    <w:rsid w:val="00EC07ED"/>
    <w:rsid w:val="00EC3180"/>
    <w:rsid w:val="00EC3D98"/>
    <w:rsid w:val="00EC4758"/>
    <w:rsid w:val="00ED138A"/>
    <w:rsid w:val="00ED4766"/>
    <w:rsid w:val="00ED7413"/>
    <w:rsid w:val="00EE37E4"/>
    <w:rsid w:val="00EF078A"/>
    <w:rsid w:val="00EF5A04"/>
    <w:rsid w:val="00EF7FAB"/>
    <w:rsid w:val="00F05CA1"/>
    <w:rsid w:val="00F06EFC"/>
    <w:rsid w:val="00F1041D"/>
    <w:rsid w:val="00F16478"/>
    <w:rsid w:val="00F174E8"/>
    <w:rsid w:val="00F32400"/>
    <w:rsid w:val="00F32A6A"/>
    <w:rsid w:val="00F3683C"/>
    <w:rsid w:val="00F42832"/>
    <w:rsid w:val="00F43639"/>
    <w:rsid w:val="00F44EE0"/>
    <w:rsid w:val="00F50661"/>
    <w:rsid w:val="00F50F79"/>
    <w:rsid w:val="00F51B25"/>
    <w:rsid w:val="00F554CD"/>
    <w:rsid w:val="00F564BA"/>
    <w:rsid w:val="00F638C0"/>
    <w:rsid w:val="00F6587A"/>
    <w:rsid w:val="00F7039E"/>
    <w:rsid w:val="00F712E0"/>
    <w:rsid w:val="00F73292"/>
    <w:rsid w:val="00F74A55"/>
    <w:rsid w:val="00F81C92"/>
    <w:rsid w:val="00F82E09"/>
    <w:rsid w:val="00F84930"/>
    <w:rsid w:val="00F91C1B"/>
    <w:rsid w:val="00F9667E"/>
    <w:rsid w:val="00FA1C46"/>
    <w:rsid w:val="00FA586C"/>
    <w:rsid w:val="00FB0022"/>
    <w:rsid w:val="00FB5F3B"/>
    <w:rsid w:val="00FB7CBB"/>
    <w:rsid w:val="00FC05E7"/>
    <w:rsid w:val="00FC3144"/>
    <w:rsid w:val="00FC70CE"/>
    <w:rsid w:val="00FC79AE"/>
    <w:rsid w:val="00FD731E"/>
    <w:rsid w:val="00FE0884"/>
    <w:rsid w:val="00FE26CF"/>
    <w:rsid w:val="00FE2D6B"/>
    <w:rsid w:val="00FE4D9C"/>
    <w:rsid w:val="00FE6641"/>
    <w:rsid w:val="00FE75FC"/>
    <w:rsid w:val="00FF0D05"/>
    <w:rsid w:val="00FF29D1"/>
  </w:rsids>
  <m:mathPr>
    <m:mathFont m:val="Cambria Math"/>
    <m:brkBin m:val="before"/>
    <m:brkBinSub m:val="--"/>
    <m:smallFrac m:val="0"/>
    <m:dispDef m:val="0"/>
    <m:lMargin m:val="0"/>
    <m:rMargin m:val="0"/>
    <m:defJc m:val="centerGroup"/>
    <m:wrapRight/>
    <m:intLim m:val="subSup"/>
    <m:naryLim m:val="subSup"/>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3DAD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0D17"/>
    <w:rPr>
      <w:rFonts w:ascii="Times New Roman" w:hAnsi="Times New Roman"/>
      <w:sz w:val="24"/>
      <w:szCs w:val="24"/>
      <w:lang w:eastAsia="de-DE"/>
    </w:rPr>
  </w:style>
  <w:style w:type="paragraph" w:styleId="berschrift1">
    <w:name w:val="heading 1"/>
    <w:basedOn w:val="Standard"/>
    <w:next w:val="Standard"/>
    <w:qFormat/>
    <w:rsid w:val="00D00CC0"/>
    <w:pPr>
      <w:keepNext/>
      <w:spacing w:before="240" w:after="60"/>
      <w:outlineLvl w:val="0"/>
    </w:pPr>
    <w:rPr>
      <w:rFonts w:ascii="Arial" w:hAnsi="Arial"/>
      <w:b/>
      <w:kern w:val="32"/>
      <w:sz w:val="32"/>
      <w:szCs w:val="32"/>
    </w:rPr>
  </w:style>
  <w:style w:type="paragraph" w:styleId="berschrift2">
    <w:name w:val="heading 2"/>
    <w:basedOn w:val="Standard"/>
    <w:next w:val="Standard"/>
    <w:link w:val="berschrift2Zchn"/>
    <w:uiPriority w:val="9"/>
    <w:qFormat/>
    <w:rsid w:val="00D0127F"/>
    <w:pPr>
      <w:keepNext/>
      <w:spacing w:before="240" w:after="60"/>
      <w:outlineLvl w:val="1"/>
    </w:pPr>
    <w:rPr>
      <w:rFonts w:ascii="Calibri" w:eastAsia="Times New Roman" w:hAnsi="Calibri"/>
      <w:b/>
      <w:bCs/>
      <w:i/>
      <w:iCs/>
      <w:sz w:val="28"/>
      <w:szCs w:val="28"/>
      <w:lang w:eastAsia="x-none"/>
    </w:rPr>
  </w:style>
  <w:style w:type="paragraph" w:styleId="berschrift5">
    <w:name w:val="heading 5"/>
    <w:basedOn w:val="Standard"/>
    <w:next w:val="Standard"/>
    <w:link w:val="berschrift5Zchn"/>
    <w:qFormat/>
    <w:rsid w:val="006355C3"/>
    <w:pPr>
      <w:keepNext/>
      <w:outlineLvl w:val="4"/>
    </w:pPr>
    <w:rPr>
      <w:rFonts w:ascii="Arial" w:eastAsia="Times" w:hAnsi="Arial"/>
      <w:b/>
      <w:color w:val="000000"/>
      <w:sz w:val="22"/>
      <w:szCs w:val="20"/>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
    <w:name w:val="Standa"/>
    <w:rsid w:val="001B1600"/>
    <w:rPr>
      <w:rFonts w:ascii="Times New Roman" w:hAnsi="Times New Roman"/>
      <w:sz w:val="24"/>
      <w:szCs w:val="24"/>
      <w:lang w:eastAsia="de-DE"/>
    </w:rPr>
  </w:style>
  <w:style w:type="character" w:customStyle="1" w:styleId="Absatz-Standardschrift">
    <w:name w:val="Absatz-Standardschrift"/>
    <w:uiPriority w:val="99"/>
    <w:semiHidden/>
    <w:rsid w:val="00BD0D17"/>
  </w:style>
  <w:style w:type="table" w:customStyle="1" w:styleId="NormaleTabe">
    <w:name w:val="Normale Tabe"/>
    <w:uiPriority w:val="99"/>
    <w:semiHidden/>
    <w:rsid w:val="00BD0D17"/>
    <w:rPr>
      <w:lang w:eastAsia="en-US"/>
    </w:rPr>
    <w:tblPr>
      <w:tblInd w:w="0" w:type="dxa"/>
      <w:tblCellMar>
        <w:top w:w="0" w:type="dxa"/>
        <w:left w:w="108" w:type="dxa"/>
        <w:bottom w:w="0" w:type="dxa"/>
        <w:right w:w="108" w:type="dxa"/>
      </w:tblCellMar>
    </w:tblPr>
  </w:style>
  <w:style w:type="paragraph" w:customStyle="1" w:styleId="Standa3">
    <w:name w:val="Standa3"/>
    <w:uiPriority w:val="99"/>
    <w:rsid w:val="008B4D46"/>
    <w:rPr>
      <w:rFonts w:ascii="Times New Roman" w:hAnsi="Times New Roman"/>
      <w:sz w:val="24"/>
      <w:szCs w:val="24"/>
      <w:lang w:eastAsia="de-DE"/>
    </w:rPr>
  </w:style>
  <w:style w:type="character" w:customStyle="1" w:styleId="Absatz-Standardschrift3">
    <w:name w:val="Absatz-Standardschrift3"/>
    <w:uiPriority w:val="99"/>
    <w:semiHidden/>
    <w:rsid w:val="001B1600"/>
  </w:style>
  <w:style w:type="table" w:customStyle="1" w:styleId="NormaleTabe3">
    <w:name w:val="Normale Tabe3"/>
    <w:uiPriority w:val="99"/>
    <w:semiHidden/>
    <w:rsid w:val="001B1600"/>
    <w:rPr>
      <w:lang w:eastAsia="en-US"/>
    </w:rPr>
    <w:tblPr>
      <w:tblInd w:w="0" w:type="dxa"/>
      <w:tblCellMar>
        <w:top w:w="0" w:type="dxa"/>
        <w:left w:w="108" w:type="dxa"/>
        <w:bottom w:w="0" w:type="dxa"/>
        <w:right w:w="108" w:type="dxa"/>
      </w:tblCellMar>
    </w:tblPr>
  </w:style>
  <w:style w:type="paragraph" w:customStyle="1" w:styleId="Standa2">
    <w:name w:val="Standa2"/>
    <w:uiPriority w:val="99"/>
    <w:rsid w:val="00695085"/>
    <w:rPr>
      <w:rFonts w:ascii="Times New Roman" w:hAnsi="Times New Roman"/>
      <w:sz w:val="24"/>
      <w:szCs w:val="24"/>
      <w:lang w:eastAsia="de-DE"/>
    </w:rPr>
  </w:style>
  <w:style w:type="character" w:customStyle="1" w:styleId="Absatz-Standardschrift2">
    <w:name w:val="Absatz-Standardschrift2"/>
    <w:uiPriority w:val="99"/>
    <w:semiHidden/>
    <w:rsid w:val="008B4D46"/>
  </w:style>
  <w:style w:type="table" w:customStyle="1" w:styleId="NormaleTabe2">
    <w:name w:val="Normale Tabe2"/>
    <w:uiPriority w:val="99"/>
    <w:semiHidden/>
    <w:rsid w:val="008B4D46"/>
    <w:rPr>
      <w:lang w:eastAsia="en-US"/>
    </w:rPr>
    <w:tblPr>
      <w:tblInd w:w="0" w:type="dxa"/>
      <w:tblCellMar>
        <w:top w:w="0" w:type="dxa"/>
        <w:left w:w="108" w:type="dxa"/>
        <w:bottom w:w="0" w:type="dxa"/>
        <w:right w:w="108" w:type="dxa"/>
      </w:tblCellMar>
    </w:tblPr>
  </w:style>
  <w:style w:type="paragraph" w:customStyle="1" w:styleId="Standa1">
    <w:name w:val="Standa1"/>
    <w:rsid w:val="003E74F6"/>
    <w:rPr>
      <w:rFonts w:ascii="Geneva" w:eastAsia="Times New Roman" w:hAnsi="Geneva"/>
      <w:sz w:val="28"/>
    </w:rPr>
  </w:style>
  <w:style w:type="paragraph" w:customStyle="1" w:styleId="berschri">
    <w:name w:val="berschri"/>
    <w:basedOn w:val="Standa1"/>
    <w:next w:val="Standa1"/>
    <w:uiPriority w:val="99"/>
    <w:rsid w:val="003E74F6"/>
    <w:pPr>
      <w:keepNext/>
      <w:outlineLvl w:val="0"/>
    </w:pPr>
    <w:rPr>
      <w:rFonts w:ascii="Arial" w:hAnsi="Arial"/>
      <w:b/>
      <w:sz w:val="24"/>
    </w:rPr>
  </w:style>
  <w:style w:type="paragraph" w:customStyle="1" w:styleId="berschri2">
    <w:name w:val="berschri2"/>
    <w:basedOn w:val="Standa1"/>
    <w:next w:val="Standa1"/>
    <w:uiPriority w:val="99"/>
    <w:rsid w:val="003E74F6"/>
    <w:pPr>
      <w:keepNext/>
      <w:outlineLvl w:val="3"/>
    </w:pPr>
    <w:rPr>
      <w:rFonts w:ascii="Arial" w:hAnsi="Arial"/>
      <w:b/>
      <w:color w:val="000000"/>
      <w:sz w:val="24"/>
    </w:rPr>
  </w:style>
  <w:style w:type="paragraph" w:customStyle="1" w:styleId="berschri1">
    <w:name w:val="berschri1"/>
    <w:basedOn w:val="Standa1"/>
    <w:next w:val="Standa1"/>
    <w:uiPriority w:val="99"/>
    <w:rsid w:val="003E74F6"/>
    <w:pPr>
      <w:keepNext/>
      <w:outlineLvl w:val="4"/>
    </w:pPr>
    <w:rPr>
      <w:rFonts w:ascii="Arial" w:hAnsi="Arial"/>
      <w:b/>
      <w:color w:val="000000"/>
      <w:sz w:val="22"/>
    </w:rPr>
  </w:style>
  <w:style w:type="character" w:customStyle="1" w:styleId="Absatz-Standardschrift1">
    <w:name w:val="Absatz-Standardschrift1"/>
    <w:uiPriority w:val="99"/>
    <w:semiHidden/>
    <w:rsid w:val="00695085"/>
  </w:style>
  <w:style w:type="table" w:customStyle="1" w:styleId="NormaleTabe1">
    <w:name w:val="Normale Tabe1"/>
    <w:uiPriority w:val="99"/>
    <w:semiHidden/>
    <w:rsid w:val="00695085"/>
    <w:rPr>
      <w:lang w:eastAsia="en-US"/>
    </w:rPr>
    <w:tblPr>
      <w:tblInd w:w="0" w:type="dxa"/>
      <w:tblCellMar>
        <w:top w:w="0" w:type="dxa"/>
        <w:left w:w="108" w:type="dxa"/>
        <w:bottom w:w="0" w:type="dxa"/>
        <w:right w:w="108" w:type="dxa"/>
      </w:tblCellMar>
    </w:tblPr>
  </w:style>
  <w:style w:type="character" w:customStyle="1" w:styleId="Heading1Char">
    <w:name w:val="Heading 1 Char"/>
    <w:rsid w:val="003E74F6"/>
    <w:rPr>
      <w:rFonts w:ascii="Arial" w:hAnsi="Arial" w:cs="Times New Roman"/>
      <w:b/>
      <w:sz w:val="20"/>
      <w:lang w:val="en-GB" w:eastAsia="de-CH"/>
    </w:rPr>
  </w:style>
  <w:style w:type="character" w:customStyle="1" w:styleId="Heading4Char">
    <w:name w:val="Heading 4 Char"/>
    <w:uiPriority w:val="99"/>
    <w:rsid w:val="003E74F6"/>
    <w:rPr>
      <w:rFonts w:ascii="Arial" w:hAnsi="Arial" w:cs="Times New Roman"/>
      <w:b/>
      <w:color w:val="000000"/>
      <w:sz w:val="20"/>
      <w:lang w:val="en-GB" w:eastAsia="de-CH"/>
    </w:rPr>
  </w:style>
  <w:style w:type="character" w:customStyle="1" w:styleId="Heading5Char">
    <w:name w:val="Heading 5 Char"/>
    <w:uiPriority w:val="99"/>
    <w:rsid w:val="003E74F6"/>
    <w:rPr>
      <w:rFonts w:ascii="Arial" w:hAnsi="Arial" w:cs="Times New Roman"/>
      <w:b/>
      <w:color w:val="000000"/>
      <w:sz w:val="20"/>
      <w:lang w:val="en-GB" w:eastAsia="de-CH"/>
    </w:rPr>
  </w:style>
  <w:style w:type="paragraph" w:customStyle="1" w:styleId="Textkrpe">
    <w:name w:val="Textk_rpe"/>
    <w:basedOn w:val="Standa1"/>
    <w:rsid w:val="003E74F6"/>
    <w:rPr>
      <w:rFonts w:ascii="Arial" w:hAnsi="Arial"/>
      <w:color w:val="000000"/>
      <w:sz w:val="22"/>
    </w:rPr>
  </w:style>
  <w:style w:type="character" w:customStyle="1" w:styleId="BodyTextChar">
    <w:name w:val="Body Text Char"/>
    <w:uiPriority w:val="99"/>
    <w:rsid w:val="003E74F6"/>
    <w:rPr>
      <w:rFonts w:ascii="Arial" w:hAnsi="Arial" w:cs="Times New Roman"/>
      <w:color w:val="000000"/>
      <w:sz w:val="20"/>
      <w:lang w:val="en-GB" w:eastAsia="de-CH"/>
    </w:rPr>
  </w:style>
  <w:style w:type="paragraph" w:customStyle="1" w:styleId="Formatvorlage">
    <w:name w:val="Formatvorlage"/>
    <w:uiPriority w:val="99"/>
    <w:rsid w:val="003E74F6"/>
    <w:rPr>
      <w:sz w:val="24"/>
      <w:szCs w:val="24"/>
      <w:lang w:eastAsia="en-US"/>
    </w:rPr>
  </w:style>
  <w:style w:type="character" w:styleId="Hyperlink">
    <w:name w:val="Hyperlink"/>
    <w:uiPriority w:val="99"/>
    <w:semiHidden/>
    <w:rsid w:val="003E74F6"/>
    <w:rPr>
      <w:rFonts w:cs="Times New Roman"/>
      <w:color w:val="0000FF"/>
      <w:u w:val="single"/>
    </w:rPr>
  </w:style>
  <w:style w:type="paragraph" w:customStyle="1" w:styleId="Kopfze">
    <w:name w:val="Kopfze"/>
    <w:basedOn w:val="Standa1"/>
    <w:uiPriority w:val="99"/>
    <w:semiHidden/>
    <w:rsid w:val="003E74F6"/>
    <w:pPr>
      <w:tabs>
        <w:tab w:val="center" w:pos="4703"/>
        <w:tab w:val="right" w:pos="9406"/>
      </w:tabs>
    </w:pPr>
  </w:style>
  <w:style w:type="character" w:customStyle="1" w:styleId="HeaderChar">
    <w:name w:val="Header Char"/>
    <w:uiPriority w:val="99"/>
    <w:semiHidden/>
    <w:rsid w:val="003E74F6"/>
    <w:rPr>
      <w:rFonts w:ascii="Geneva" w:hAnsi="Geneva" w:cs="Times New Roman"/>
      <w:sz w:val="20"/>
      <w:lang w:val="en-GB" w:eastAsia="de-CH"/>
    </w:rPr>
  </w:style>
  <w:style w:type="paragraph" w:customStyle="1" w:styleId="Fuzei">
    <w:name w:val="Fuózei"/>
    <w:basedOn w:val="Standa1"/>
    <w:uiPriority w:val="99"/>
    <w:rsid w:val="003E74F6"/>
    <w:pPr>
      <w:tabs>
        <w:tab w:val="center" w:pos="4703"/>
        <w:tab w:val="right" w:pos="9406"/>
      </w:tabs>
    </w:pPr>
  </w:style>
  <w:style w:type="character" w:customStyle="1" w:styleId="FooterChar">
    <w:name w:val="Footer Char"/>
    <w:uiPriority w:val="99"/>
    <w:rsid w:val="003E74F6"/>
    <w:rPr>
      <w:rFonts w:ascii="Geneva" w:hAnsi="Geneva" w:cs="Times New Roman"/>
      <w:sz w:val="20"/>
      <w:lang w:val="en-GB" w:eastAsia="de-CH"/>
    </w:rPr>
  </w:style>
  <w:style w:type="paragraph" w:customStyle="1" w:styleId="Formatvorlage1">
    <w:name w:val="Formatvorlage1"/>
    <w:uiPriority w:val="99"/>
    <w:rsid w:val="000E615E"/>
    <w:rPr>
      <w:sz w:val="24"/>
      <w:szCs w:val="24"/>
      <w:lang w:eastAsia="en-US"/>
    </w:rPr>
  </w:style>
  <w:style w:type="paragraph" w:customStyle="1" w:styleId="berschri0">
    <w:name w:val="†berschri"/>
    <w:basedOn w:val="Standa1"/>
    <w:next w:val="Standa1"/>
    <w:rsid w:val="00F53A48"/>
    <w:pPr>
      <w:keepNext/>
      <w:outlineLvl w:val="0"/>
    </w:pPr>
    <w:rPr>
      <w:rFonts w:ascii="Arial" w:eastAsia="Cambria" w:hAnsi="Arial"/>
      <w:b/>
      <w:sz w:val="24"/>
      <w:lang w:bidi="de-DE"/>
    </w:rPr>
  </w:style>
  <w:style w:type="paragraph" w:customStyle="1" w:styleId="berschri20">
    <w:name w:val="†berschri2"/>
    <w:basedOn w:val="Standa1"/>
    <w:next w:val="Standa1"/>
    <w:rsid w:val="00F53A48"/>
    <w:pPr>
      <w:keepNext/>
      <w:outlineLvl w:val="3"/>
    </w:pPr>
    <w:rPr>
      <w:rFonts w:ascii="Arial" w:eastAsia="Cambria" w:hAnsi="Arial"/>
      <w:b/>
      <w:color w:val="000000"/>
      <w:sz w:val="24"/>
      <w:lang w:bidi="de-DE"/>
    </w:rPr>
  </w:style>
  <w:style w:type="paragraph" w:customStyle="1" w:styleId="berschri10">
    <w:name w:val="†berschri1"/>
    <w:basedOn w:val="Standa1"/>
    <w:next w:val="Standa1"/>
    <w:rsid w:val="00F53A48"/>
    <w:pPr>
      <w:keepNext/>
      <w:outlineLvl w:val="4"/>
    </w:pPr>
    <w:rPr>
      <w:rFonts w:ascii="Arial" w:eastAsia="Cambria" w:hAnsi="Arial"/>
      <w:b/>
      <w:color w:val="000000"/>
      <w:sz w:val="22"/>
      <w:lang w:bidi="de-DE"/>
    </w:rPr>
  </w:style>
  <w:style w:type="paragraph" w:styleId="Kopfzeile">
    <w:name w:val="header"/>
    <w:basedOn w:val="Standard"/>
    <w:link w:val="KopfzeileZchn"/>
    <w:uiPriority w:val="99"/>
    <w:unhideWhenUsed/>
    <w:rsid w:val="00F53A48"/>
    <w:pPr>
      <w:tabs>
        <w:tab w:val="center" w:pos="4703"/>
        <w:tab w:val="right" w:pos="9406"/>
      </w:tabs>
    </w:pPr>
    <w:rPr>
      <w:rFonts w:eastAsia="Times New Roman"/>
    </w:rPr>
  </w:style>
  <w:style w:type="character" w:customStyle="1" w:styleId="KopfzeileZchn">
    <w:name w:val="Kopfzeile Zchn"/>
    <w:link w:val="Kopfzeile"/>
    <w:uiPriority w:val="99"/>
    <w:rsid w:val="00F53A48"/>
    <w:rPr>
      <w:rFonts w:ascii="Times New Roman" w:eastAsia="Times New Roman" w:hAnsi="Times New Roman"/>
      <w:sz w:val="24"/>
      <w:szCs w:val="24"/>
      <w:lang w:eastAsia="de-DE"/>
    </w:rPr>
  </w:style>
  <w:style w:type="paragraph" w:customStyle="1" w:styleId="a">
    <w:uiPriority w:val="99"/>
    <w:rsid w:val="00F53A48"/>
    <w:rPr>
      <w:lang w:eastAsia="en-US"/>
    </w:rPr>
  </w:style>
  <w:style w:type="paragraph" w:styleId="Fuzeile">
    <w:name w:val="footer"/>
    <w:basedOn w:val="Standard"/>
    <w:link w:val="FuzeileZchn"/>
    <w:unhideWhenUsed/>
    <w:rsid w:val="00F53A48"/>
    <w:pPr>
      <w:tabs>
        <w:tab w:val="center" w:pos="4703"/>
        <w:tab w:val="right" w:pos="9406"/>
      </w:tabs>
    </w:pPr>
    <w:rPr>
      <w:rFonts w:eastAsia="Times New Roman"/>
    </w:rPr>
  </w:style>
  <w:style w:type="character" w:customStyle="1" w:styleId="FuzeileZchn">
    <w:name w:val="Fußzeile Zchn"/>
    <w:link w:val="Fuzeile"/>
    <w:rsid w:val="00F53A48"/>
    <w:rPr>
      <w:rFonts w:ascii="Times New Roman" w:eastAsia="Times New Roman" w:hAnsi="Times New Roman"/>
      <w:sz w:val="24"/>
      <w:szCs w:val="24"/>
      <w:lang w:eastAsia="de-DE"/>
    </w:rPr>
  </w:style>
  <w:style w:type="character" w:customStyle="1" w:styleId="BesuchterHyperlink1">
    <w:name w:val="BesuchterHyperlink1"/>
    <w:uiPriority w:val="99"/>
    <w:rsid w:val="00F53A48"/>
    <w:rPr>
      <w:color w:val="993366"/>
      <w:u w:val="single"/>
    </w:rPr>
  </w:style>
  <w:style w:type="paragraph" w:customStyle="1" w:styleId="font5">
    <w:name w:val="font5"/>
    <w:basedOn w:val="Standard"/>
    <w:rsid w:val="00F53A48"/>
    <w:pPr>
      <w:spacing w:beforeLines="1" w:afterLines="1"/>
    </w:pPr>
    <w:rPr>
      <w:rFonts w:ascii="Verdana" w:eastAsia="Times New Roman" w:hAnsi="Verdana"/>
      <w:sz w:val="16"/>
      <w:szCs w:val="16"/>
    </w:rPr>
  </w:style>
  <w:style w:type="paragraph" w:customStyle="1" w:styleId="xl24">
    <w:name w:val="xl24"/>
    <w:basedOn w:val="Standard"/>
    <w:rsid w:val="00F53A48"/>
    <w:pPr>
      <w:spacing w:beforeLines="1" w:afterLines="1"/>
    </w:pPr>
    <w:rPr>
      <w:rFonts w:ascii="Times" w:eastAsia="Times New Roman" w:hAnsi="Times"/>
      <w:sz w:val="22"/>
      <w:szCs w:val="22"/>
    </w:rPr>
  </w:style>
  <w:style w:type="paragraph" w:customStyle="1" w:styleId="xl25">
    <w:name w:val="xl25"/>
    <w:basedOn w:val="Standard"/>
    <w:rsid w:val="00F53A48"/>
    <w:pPr>
      <w:spacing w:beforeLines="1" w:afterLines="1"/>
    </w:pPr>
    <w:rPr>
      <w:rFonts w:ascii="Times" w:eastAsia="Times New Roman" w:hAnsi="Times"/>
      <w:b/>
      <w:bCs/>
      <w:sz w:val="22"/>
      <w:szCs w:val="22"/>
    </w:rPr>
  </w:style>
  <w:style w:type="paragraph" w:customStyle="1" w:styleId="xl26">
    <w:name w:val="xl26"/>
    <w:basedOn w:val="Standard"/>
    <w:rsid w:val="00F53A48"/>
    <w:pPr>
      <w:spacing w:beforeLines="1" w:afterLines="1"/>
    </w:pPr>
    <w:rPr>
      <w:rFonts w:ascii="Times" w:eastAsia="Times New Roman" w:hAnsi="Times"/>
      <w:b/>
      <w:bCs/>
      <w:sz w:val="22"/>
      <w:szCs w:val="22"/>
    </w:rPr>
  </w:style>
  <w:style w:type="paragraph" w:customStyle="1" w:styleId="xl27">
    <w:name w:val="xl27"/>
    <w:basedOn w:val="Standard"/>
    <w:rsid w:val="00F53A48"/>
    <w:pPr>
      <w:pBdr>
        <w:top w:val="single" w:sz="8" w:space="0" w:color="auto"/>
        <w:left w:val="single" w:sz="8" w:space="0" w:color="auto"/>
        <w:bottom w:val="single" w:sz="8" w:space="0" w:color="auto"/>
        <w:right w:val="single" w:sz="4" w:space="0" w:color="auto"/>
      </w:pBdr>
      <w:spacing w:beforeLines="1" w:afterLines="1"/>
      <w:textAlignment w:val="top"/>
    </w:pPr>
    <w:rPr>
      <w:rFonts w:ascii="Times" w:eastAsia="Times New Roman" w:hAnsi="Times"/>
      <w:b/>
      <w:bCs/>
      <w:sz w:val="22"/>
      <w:szCs w:val="22"/>
    </w:rPr>
  </w:style>
  <w:style w:type="paragraph" w:customStyle="1" w:styleId="xl28">
    <w:name w:val="xl28"/>
    <w:basedOn w:val="Standard"/>
    <w:rsid w:val="00F53A48"/>
    <w:pPr>
      <w:pBdr>
        <w:top w:val="single" w:sz="8" w:space="0" w:color="auto"/>
        <w:left w:val="single" w:sz="4" w:space="0" w:color="auto"/>
        <w:bottom w:val="single" w:sz="8" w:space="0" w:color="auto"/>
        <w:right w:val="single" w:sz="8" w:space="0" w:color="auto"/>
      </w:pBdr>
      <w:spacing w:beforeLines="1" w:afterLines="1"/>
    </w:pPr>
    <w:rPr>
      <w:rFonts w:ascii="Times" w:eastAsia="Times New Roman" w:hAnsi="Times"/>
      <w:b/>
      <w:bCs/>
      <w:sz w:val="22"/>
      <w:szCs w:val="22"/>
    </w:rPr>
  </w:style>
  <w:style w:type="paragraph" w:customStyle="1" w:styleId="xl29">
    <w:name w:val="xl29"/>
    <w:basedOn w:val="Standard"/>
    <w:rsid w:val="00F53A48"/>
    <w:pPr>
      <w:pBdr>
        <w:top w:val="single" w:sz="8" w:space="0" w:color="auto"/>
        <w:bottom w:val="single" w:sz="8" w:space="0" w:color="auto"/>
      </w:pBdr>
      <w:spacing w:beforeLines="1" w:afterLines="1"/>
    </w:pPr>
    <w:rPr>
      <w:rFonts w:ascii="Times" w:eastAsia="Times New Roman" w:hAnsi="Times"/>
      <w:b/>
      <w:bCs/>
      <w:sz w:val="22"/>
      <w:szCs w:val="22"/>
    </w:rPr>
  </w:style>
  <w:style w:type="paragraph" w:customStyle="1" w:styleId="xl30">
    <w:name w:val="xl30"/>
    <w:basedOn w:val="Standard"/>
    <w:rsid w:val="00F53A48"/>
    <w:pPr>
      <w:pBdr>
        <w:bottom w:val="single" w:sz="4" w:space="0" w:color="auto"/>
      </w:pBdr>
      <w:spacing w:beforeLines="1" w:afterLines="1"/>
    </w:pPr>
    <w:rPr>
      <w:rFonts w:ascii="Times" w:eastAsia="Times New Roman" w:hAnsi="Times"/>
      <w:sz w:val="22"/>
      <w:szCs w:val="22"/>
    </w:rPr>
  </w:style>
  <w:style w:type="paragraph" w:customStyle="1" w:styleId="xl31">
    <w:name w:val="xl31"/>
    <w:basedOn w:val="Standard"/>
    <w:rsid w:val="00F53A48"/>
    <w:pPr>
      <w:pBdr>
        <w:top w:val="single" w:sz="4" w:space="0" w:color="auto"/>
        <w:bottom w:val="single" w:sz="4" w:space="0" w:color="auto"/>
      </w:pBdr>
      <w:spacing w:beforeLines="1" w:afterLines="1"/>
    </w:pPr>
    <w:rPr>
      <w:rFonts w:ascii="Times" w:eastAsia="Times New Roman" w:hAnsi="Times"/>
      <w:sz w:val="22"/>
      <w:szCs w:val="22"/>
    </w:rPr>
  </w:style>
  <w:style w:type="paragraph" w:customStyle="1" w:styleId="xl32">
    <w:name w:val="xl32"/>
    <w:basedOn w:val="Standard"/>
    <w:rsid w:val="00F53A48"/>
    <w:pPr>
      <w:pBdr>
        <w:top w:val="single" w:sz="8" w:space="0" w:color="auto"/>
        <w:left w:val="single" w:sz="4" w:space="0" w:color="auto"/>
        <w:bottom w:val="single" w:sz="8" w:space="0" w:color="auto"/>
        <w:right w:val="single" w:sz="8" w:space="0" w:color="auto"/>
      </w:pBdr>
      <w:spacing w:beforeLines="1" w:afterLines="1"/>
      <w:textAlignment w:val="top"/>
    </w:pPr>
    <w:rPr>
      <w:rFonts w:ascii="Times" w:eastAsia="Times New Roman" w:hAnsi="Times"/>
      <w:b/>
      <w:bCs/>
      <w:sz w:val="22"/>
      <w:szCs w:val="22"/>
    </w:rPr>
  </w:style>
  <w:style w:type="paragraph" w:customStyle="1" w:styleId="xl33">
    <w:name w:val="xl33"/>
    <w:basedOn w:val="Standard"/>
    <w:rsid w:val="00F53A48"/>
    <w:pPr>
      <w:pBdr>
        <w:left w:val="single" w:sz="8" w:space="0" w:color="auto"/>
        <w:bottom w:val="single" w:sz="4" w:space="0" w:color="auto"/>
        <w:right w:val="single" w:sz="4" w:space="0" w:color="auto"/>
      </w:pBdr>
      <w:spacing w:beforeLines="1" w:afterLines="1"/>
      <w:textAlignment w:val="top"/>
    </w:pPr>
    <w:rPr>
      <w:rFonts w:ascii="Times" w:eastAsia="Times New Roman" w:hAnsi="Times"/>
      <w:sz w:val="22"/>
      <w:szCs w:val="22"/>
    </w:rPr>
  </w:style>
  <w:style w:type="paragraph" w:customStyle="1" w:styleId="xl34">
    <w:name w:val="xl34"/>
    <w:basedOn w:val="Standard"/>
    <w:rsid w:val="00F53A48"/>
    <w:pPr>
      <w:pBdr>
        <w:left w:val="single" w:sz="4" w:space="0" w:color="auto"/>
        <w:bottom w:val="single" w:sz="4" w:space="0" w:color="auto"/>
        <w:right w:val="single" w:sz="8" w:space="0" w:color="auto"/>
      </w:pBdr>
      <w:spacing w:beforeLines="1" w:afterLines="1"/>
      <w:textAlignment w:val="top"/>
    </w:pPr>
    <w:rPr>
      <w:rFonts w:ascii="Times" w:eastAsia="Times New Roman" w:hAnsi="Times"/>
      <w:sz w:val="22"/>
      <w:szCs w:val="22"/>
    </w:rPr>
  </w:style>
  <w:style w:type="paragraph" w:customStyle="1" w:styleId="xl35">
    <w:name w:val="xl35"/>
    <w:basedOn w:val="Standard"/>
    <w:rsid w:val="00F53A48"/>
    <w:pPr>
      <w:pBdr>
        <w:top w:val="single" w:sz="4" w:space="0" w:color="auto"/>
        <w:left w:val="single" w:sz="8" w:space="0" w:color="auto"/>
        <w:bottom w:val="single" w:sz="4" w:space="0" w:color="auto"/>
        <w:right w:val="single" w:sz="4" w:space="0" w:color="auto"/>
      </w:pBdr>
      <w:spacing w:beforeLines="1" w:afterLines="1"/>
      <w:textAlignment w:val="top"/>
    </w:pPr>
    <w:rPr>
      <w:rFonts w:ascii="Times" w:eastAsia="Times New Roman" w:hAnsi="Times"/>
      <w:sz w:val="22"/>
      <w:szCs w:val="22"/>
    </w:rPr>
  </w:style>
  <w:style w:type="paragraph" w:customStyle="1" w:styleId="xl36">
    <w:name w:val="xl36"/>
    <w:basedOn w:val="Standard"/>
    <w:rsid w:val="00F53A48"/>
    <w:pPr>
      <w:pBdr>
        <w:top w:val="single" w:sz="4" w:space="0" w:color="auto"/>
        <w:left w:val="single" w:sz="4" w:space="0" w:color="auto"/>
        <w:bottom w:val="single" w:sz="4" w:space="0" w:color="auto"/>
        <w:right w:val="single" w:sz="8" w:space="0" w:color="auto"/>
      </w:pBdr>
      <w:spacing w:beforeLines="1" w:afterLines="1"/>
      <w:textAlignment w:val="top"/>
    </w:pPr>
    <w:rPr>
      <w:rFonts w:ascii="Times" w:eastAsia="Times New Roman" w:hAnsi="Times"/>
      <w:sz w:val="22"/>
      <w:szCs w:val="22"/>
    </w:rPr>
  </w:style>
  <w:style w:type="paragraph" w:customStyle="1" w:styleId="xl37">
    <w:name w:val="xl37"/>
    <w:basedOn w:val="Standard"/>
    <w:rsid w:val="00F53A48"/>
    <w:pPr>
      <w:pBdr>
        <w:top w:val="single" w:sz="4" w:space="0" w:color="auto"/>
        <w:left w:val="single" w:sz="8" w:space="0" w:color="auto"/>
        <w:bottom w:val="single" w:sz="8" w:space="0" w:color="auto"/>
        <w:right w:val="single" w:sz="4" w:space="0" w:color="auto"/>
      </w:pBdr>
      <w:spacing w:beforeLines="1" w:afterLines="1"/>
      <w:textAlignment w:val="top"/>
    </w:pPr>
    <w:rPr>
      <w:rFonts w:ascii="Times" w:eastAsia="Times New Roman" w:hAnsi="Times"/>
      <w:sz w:val="22"/>
      <w:szCs w:val="22"/>
    </w:rPr>
  </w:style>
  <w:style w:type="paragraph" w:customStyle="1" w:styleId="xl38">
    <w:name w:val="xl38"/>
    <w:basedOn w:val="Standard"/>
    <w:rsid w:val="00F53A48"/>
    <w:pPr>
      <w:pBdr>
        <w:top w:val="single" w:sz="4" w:space="0" w:color="auto"/>
        <w:left w:val="single" w:sz="4" w:space="0" w:color="auto"/>
        <w:bottom w:val="single" w:sz="8" w:space="0" w:color="auto"/>
        <w:right w:val="single" w:sz="8" w:space="0" w:color="auto"/>
      </w:pBdr>
      <w:spacing w:beforeLines="1" w:afterLines="1"/>
      <w:textAlignment w:val="top"/>
    </w:pPr>
    <w:rPr>
      <w:rFonts w:ascii="Times" w:eastAsia="Times New Roman" w:hAnsi="Times"/>
      <w:sz w:val="22"/>
      <w:szCs w:val="22"/>
    </w:rPr>
  </w:style>
  <w:style w:type="paragraph" w:customStyle="1" w:styleId="xl39">
    <w:name w:val="xl39"/>
    <w:basedOn w:val="Standard"/>
    <w:rsid w:val="00F53A48"/>
    <w:pPr>
      <w:pBdr>
        <w:left w:val="single" w:sz="4" w:space="0" w:color="auto"/>
        <w:bottom w:val="single" w:sz="4" w:space="0" w:color="auto"/>
        <w:right w:val="single" w:sz="8" w:space="0" w:color="auto"/>
      </w:pBdr>
      <w:spacing w:beforeLines="1" w:afterLines="1"/>
    </w:pPr>
    <w:rPr>
      <w:rFonts w:ascii="Times" w:eastAsia="Times New Roman" w:hAnsi="Times"/>
      <w:sz w:val="22"/>
      <w:szCs w:val="22"/>
    </w:rPr>
  </w:style>
  <w:style w:type="paragraph" w:customStyle="1" w:styleId="xl40">
    <w:name w:val="xl40"/>
    <w:basedOn w:val="Standard"/>
    <w:rsid w:val="00F53A48"/>
    <w:pPr>
      <w:pBdr>
        <w:top w:val="single" w:sz="4" w:space="0" w:color="auto"/>
        <w:left w:val="single" w:sz="4" w:space="0" w:color="auto"/>
        <w:bottom w:val="single" w:sz="4" w:space="0" w:color="auto"/>
        <w:right w:val="single" w:sz="8" w:space="0" w:color="auto"/>
      </w:pBdr>
      <w:spacing w:beforeLines="1" w:afterLines="1"/>
    </w:pPr>
    <w:rPr>
      <w:rFonts w:ascii="Times" w:eastAsia="Times New Roman" w:hAnsi="Times"/>
      <w:sz w:val="22"/>
      <w:szCs w:val="22"/>
    </w:rPr>
  </w:style>
  <w:style w:type="paragraph" w:customStyle="1" w:styleId="xl41">
    <w:name w:val="xl41"/>
    <w:basedOn w:val="Standard"/>
    <w:rsid w:val="00F53A48"/>
    <w:pPr>
      <w:pBdr>
        <w:top w:val="single" w:sz="4" w:space="0" w:color="auto"/>
        <w:left w:val="single" w:sz="4" w:space="0" w:color="auto"/>
        <w:bottom w:val="single" w:sz="4" w:space="0" w:color="auto"/>
        <w:right w:val="single" w:sz="8" w:space="0" w:color="auto"/>
      </w:pBdr>
      <w:spacing w:beforeLines="1" w:afterLines="1"/>
    </w:pPr>
    <w:rPr>
      <w:rFonts w:ascii="Times" w:eastAsia="Times New Roman" w:hAnsi="Times"/>
      <w:sz w:val="22"/>
      <w:szCs w:val="22"/>
    </w:rPr>
  </w:style>
  <w:style w:type="paragraph" w:customStyle="1" w:styleId="xl42">
    <w:name w:val="xl42"/>
    <w:basedOn w:val="Standard"/>
    <w:rsid w:val="00F53A48"/>
    <w:pPr>
      <w:pBdr>
        <w:top w:val="single" w:sz="4" w:space="0" w:color="auto"/>
        <w:left w:val="single" w:sz="4" w:space="0" w:color="auto"/>
        <w:bottom w:val="single" w:sz="4" w:space="0" w:color="auto"/>
        <w:right w:val="single" w:sz="8" w:space="0" w:color="auto"/>
      </w:pBdr>
      <w:spacing w:beforeLines="1" w:afterLines="1"/>
    </w:pPr>
    <w:rPr>
      <w:rFonts w:ascii="Times" w:eastAsia="Times New Roman" w:hAnsi="Times"/>
      <w:sz w:val="22"/>
      <w:szCs w:val="22"/>
    </w:rPr>
  </w:style>
  <w:style w:type="paragraph" w:customStyle="1" w:styleId="xl43">
    <w:name w:val="xl43"/>
    <w:basedOn w:val="Standard"/>
    <w:rsid w:val="00F53A48"/>
    <w:pPr>
      <w:pBdr>
        <w:top w:val="single" w:sz="4" w:space="0" w:color="auto"/>
        <w:bottom w:val="single" w:sz="8" w:space="0" w:color="auto"/>
      </w:pBdr>
      <w:spacing w:beforeLines="1" w:afterLines="1"/>
    </w:pPr>
    <w:rPr>
      <w:rFonts w:ascii="Times" w:eastAsia="Times New Roman" w:hAnsi="Times"/>
      <w:sz w:val="22"/>
      <w:szCs w:val="22"/>
    </w:rPr>
  </w:style>
  <w:style w:type="paragraph" w:customStyle="1" w:styleId="xl44">
    <w:name w:val="xl44"/>
    <w:basedOn w:val="Standard"/>
    <w:rsid w:val="00F53A48"/>
    <w:pPr>
      <w:pBdr>
        <w:top w:val="single" w:sz="4" w:space="0" w:color="auto"/>
        <w:left w:val="single" w:sz="4" w:space="0" w:color="auto"/>
        <w:bottom w:val="single" w:sz="8" w:space="0" w:color="auto"/>
        <w:right w:val="single" w:sz="8" w:space="0" w:color="auto"/>
      </w:pBdr>
      <w:spacing w:beforeLines="1" w:afterLines="1"/>
    </w:pPr>
    <w:rPr>
      <w:rFonts w:ascii="Times" w:eastAsia="Times New Roman" w:hAnsi="Times"/>
      <w:sz w:val="22"/>
      <w:szCs w:val="22"/>
    </w:rPr>
  </w:style>
  <w:style w:type="character" w:customStyle="1" w:styleId="berschrift5Zchn">
    <w:name w:val="Überschrift 5 Zchn"/>
    <w:link w:val="berschrift5"/>
    <w:rsid w:val="006355C3"/>
    <w:rPr>
      <w:rFonts w:ascii="Arial" w:eastAsia="Times" w:hAnsi="Arial"/>
      <w:b/>
      <w:color w:val="000000"/>
      <w:sz w:val="22"/>
      <w:lang w:eastAsia="de-CH"/>
    </w:rPr>
  </w:style>
  <w:style w:type="paragraph" w:customStyle="1" w:styleId="a0">
    <w:rsid w:val="006355C3"/>
    <w:rPr>
      <w:rFonts w:ascii="Geneva" w:eastAsia="Times" w:hAnsi="Geneva"/>
      <w:sz w:val="28"/>
    </w:rPr>
  </w:style>
  <w:style w:type="paragraph" w:styleId="Textkrper">
    <w:name w:val="Body Text"/>
    <w:basedOn w:val="Standard"/>
    <w:rsid w:val="00886F3A"/>
    <w:rPr>
      <w:rFonts w:ascii="Arial" w:eastAsia="Times" w:hAnsi="Arial"/>
      <w:color w:val="000000"/>
      <w:sz w:val="22"/>
      <w:szCs w:val="20"/>
      <w:lang w:eastAsia="de-CH"/>
    </w:rPr>
  </w:style>
  <w:style w:type="character" w:customStyle="1" w:styleId="berschrift2Zchn">
    <w:name w:val="Überschrift 2 Zchn"/>
    <w:link w:val="berschrift2"/>
    <w:uiPriority w:val="9"/>
    <w:semiHidden/>
    <w:rsid w:val="00D0127F"/>
    <w:rPr>
      <w:rFonts w:ascii="Calibri" w:eastAsia="Times New Roman" w:hAnsi="Calibri" w:cs="Times New Roman"/>
      <w:b/>
      <w:bCs/>
      <w:i/>
      <w:iCs/>
      <w:sz w:val="28"/>
      <w:szCs w:val="28"/>
      <w:lang w:val="en-GB"/>
    </w:rPr>
  </w:style>
  <w:style w:type="paragraph" w:styleId="Textkrper3">
    <w:name w:val="Body Text 3"/>
    <w:basedOn w:val="Standard"/>
    <w:link w:val="Textkrper3Zchn"/>
    <w:uiPriority w:val="99"/>
    <w:unhideWhenUsed/>
    <w:rsid w:val="006523FF"/>
    <w:pPr>
      <w:spacing w:after="120"/>
    </w:pPr>
    <w:rPr>
      <w:sz w:val="16"/>
      <w:szCs w:val="16"/>
    </w:rPr>
  </w:style>
  <w:style w:type="character" w:customStyle="1" w:styleId="Textkrper3Zchn">
    <w:name w:val="Textkörper 3 Zchn"/>
    <w:link w:val="Textkrper3"/>
    <w:uiPriority w:val="99"/>
    <w:rsid w:val="006523FF"/>
    <w:rPr>
      <w:rFonts w:ascii="Times New Roman" w:hAnsi="Times New Roman"/>
      <w:sz w:val="16"/>
      <w:szCs w:val="16"/>
      <w:lang w:val="en-GB" w:eastAsia="de-DE"/>
    </w:rPr>
  </w:style>
  <w:style w:type="paragraph" w:styleId="Endnotentext">
    <w:name w:val="endnote text"/>
    <w:basedOn w:val="Standard"/>
    <w:link w:val="EndnotentextZchn"/>
    <w:uiPriority w:val="99"/>
    <w:semiHidden/>
    <w:unhideWhenUsed/>
    <w:rsid w:val="00AE7136"/>
    <w:rPr>
      <w:sz w:val="20"/>
      <w:szCs w:val="20"/>
    </w:rPr>
  </w:style>
  <w:style w:type="character" w:customStyle="1" w:styleId="EndnotentextZchn">
    <w:name w:val="Endnotentext Zchn"/>
    <w:link w:val="Endnotentext"/>
    <w:uiPriority w:val="99"/>
    <w:semiHidden/>
    <w:rsid w:val="00AE7136"/>
    <w:rPr>
      <w:rFonts w:ascii="Times New Roman" w:hAnsi="Times New Roman"/>
      <w:lang w:val="en-GB" w:eastAsia="de-DE"/>
    </w:rPr>
  </w:style>
  <w:style w:type="character" w:styleId="Endnotenzeichen">
    <w:name w:val="endnote reference"/>
    <w:uiPriority w:val="99"/>
    <w:semiHidden/>
    <w:unhideWhenUsed/>
    <w:rsid w:val="00AE7136"/>
    <w:rPr>
      <w:vertAlign w:val="superscript"/>
    </w:rPr>
  </w:style>
  <w:style w:type="paragraph" w:styleId="Sprechblasentext">
    <w:name w:val="Balloon Text"/>
    <w:basedOn w:val="Standard"/>
    <w:link w:val="SprechblasentextZchn"/>
    <w:uiPriority w:val="99"/>
    <w:semiHidden/>
    <w:unhideWhenUsed/>
    <w:rsid w:val="003C1B70"/>
    <w:rPr>
      <w:rFonts w:ascii="Tahoma" w:hAnsi="Tahoma"/>
      <w:sz w:val="16"/>
      <w:szCs w:val="16"/>
    </w:rPr>
  </w:style>
  <w:style w:type="character" w:customStyle="1" w:styleId="SprechblasentextZchn">
    <w:name w:val="Sprechblasentext Zchn"/>
    <w:link w:val="Sprechblasentext"/>
    <w:uiPriority w:val="99"/>
    <w:semiHidden/>
    <w:rsid w:val="003C1B70"/>
    <w:rPr>
      <w:rFonts w:ascii="Tahoma" w:hAnsi="Tahoma" w:cs="Tahoma"/>
      <w:sz w:val="16"/>
      <w:szCs w:val="16"/>
      <w:lang w:val="en-GB" w:eastAsia="de-DE"/>
    </w:rPr>
  </w:style>
  <w:style w:type="character" w:styleId="Kommentarzeichen">
    <w:name w:val="annotation reference"/>
    <w:uiPriority w:val="99"/>
    <w:semiHidden/>
    <w:unhideWhenUsed/>
    <w:rsid w:val="00457C87"/>
    <w:rPr>
      <w:sz w:val="16"/>
      <w:szCs w:val="16"/>
    </w:rPr>
  </w:style>
  <w:style w:type="paragraph" w:styleId="Kommentartext">
    <w:name w:val="annotation text"/>
    <w:basedOn w:val="Standard"/>
    <w:link w:val="KommentartextZchn"/>
    <w:uiPriority w:val="99"/>
    <w:unhideWhenUsed/>
    <w:rsid w:val="00457C87"/>
    <w:rPr>
      <w:sz w:val="20"/>
      <w:szCs w:val="20"/>
    </w:rPr>
  </w:style>
  <w:style w:type="character" w:customStyle="1" w:styleId="KommentartextZchn">
    <w:name w:val="Kommentartext Zchn"/>
    <w:link w:val="Kommentartext"/>
    <w:uiPriority w:val="99"/>
    <w:rsid w:val="00457C87"/>
    <w:rPr>
      <w:rFonts w:ascii="Times New Roman" w:hAnsi="Times New Roman"/>
      <w:lang w:val="en-GB" w:eastAsia="de-DE"/>
    </w:rPr>
  </w:style>
  <w:style w:type="paragraph" w:styleId="Kommentarthema">
    <w:name w:val="annotation subject"/>
    <w:basedOn w:val="Kommentartext"/>
    <w:next w:val="Kommentartext"/>
    <w:link w:val="KommentarthemaZchn"/>
    <w:uiPriority w:val="99"/>
    <w:semiHidden/>
    <w:unhideWhenUsed/>
    <w:rsid w:val="00457C87"/>
    <w:rPr>
      <w:b/>
      <w:bCs/>
    </w:rPr>
  </w:style>
  <w:style w:type="character" w:customStyle="1" w:styleId="KommentarthemaZchn">
    <w:name w:val="Kommentarthema Zchn"/>
    <w:link w:val="Kommentarthema"/>
    <w:uiPriority w:val="99"/>
    <w:semiHidden/>
    <w:rsid w:val="00457C87"/>
    <w:rPr>
      <w:rFonts w:ascii="Times New Roman" w:hAnsi="Times New Roman"/>
      <w:b/>
      <w:bCs/>
      <w:lang w:val="en-GB" w:eastAsia="de-DE"/>
    </w:rPr>
  </w:style>
  <w:style w:type="paragraph" w:styleId="Listenabsatz">
    <w:name w:val="List Paragraph"/>
    <w:basedOn w:val="Standard"/>
    <w:uiPriority w:val="72"/>
    <w:qFormat/>
    <w:rsid w:val="006101D0"/>
    <w:pPr>
      <w:ind w:left="708"/>
    </w:pPr>
  </w:style>
  <w:style w:type="paragraph" w:styleId="StandardWeb">
    <w:name w:val="Normal (Web)"/>
    <w:basedOn w:val="Standard"/>
    <w:uiPriority w:val="99"/>
    <w:semiHidden/>
    <w:unhideWhenUsed/>
    <w:rsid w:val="004D1BC3"/>
    <w:pPr>
      <w:spacing w:before="100" w:beforeAutospacing="1" w:after="100" w:afterAutospacing="1"/>
    </w:pPr>
    <w:rPr>
      <w:rFonts w:eastAsia="Times New Roman"/>
      <w:lang w:eastAsia="de-CH"/>
    </w:rPr>
  </w:style>
  <w:style w:type="paragraph" w:styleId="Funotentext">
    <w:name w:val="footnote text"/>
    <w:basedOn w:val="Standard"/>
    <w:link w:val="FunotentextZchn"/>
    <w:uiPriority w:val="99"/>
    <w:semiHidden/>
    <w:unhideWhenUsed/>
    <w:rsid w:val="00D9431A"/>
    <w:rPr>
      <w:sz w:val="20"/>
      <w:szCs w:val="20"/>
    </w:rPr>
  </w:style>
  <w:style w:type="character" w:customStyle="1" w:styleId="FunotentextZchn">
    <w:name w:val="Fußnotentext Zchn"/>
    <w:link w:val="Funotentext"/>
    <w:uiPriority w:val="99"/>
    <w:semiHidden/>
    <w:rsid w:val="00D9431A"/>
    <w:rPr>
      <w:rFonts w:ascii="Times New Roman" w:hAnsi="Times New Roman"/>
      <w:lang w:val="en-GB" w:eastAsia="de-DE"/>
    </w:rPr>
  </w:style>
  <w:style w:type="character" w:styleId="Funotenzeichen">
    <w:name w:val="footnote reference"/>
    <w:uiPriority w:val="99"/>
    <w:semiHidden/>
    <w:unhideWhenUsed/>
    <w:rsid w:val="00D9431A"/>
    <w:rPr>
      <w:vertAlign w:val="superscript"/>
    </w:rPr>
  </w:style>
  <w:style w:type="character" w:styleId="BesuchterLink">
    <w:name w:val="FollowedHyperlink"/>
    <w:basedOn w:val="Absatz-Standardschriftart"/>
    <w:uiPriority w:val="99"/>
    <w:semiHidden/>
    <w:unhideWhenUsed/>
    <w:rsid w:val="001029E8"/>
    <w:rPr>
      <w:color w:val="954F72" w:themeColor="followedHyperlink"/>
      <w:u w:val="single"/>
    </w:rPr>
  </w:style>
  <w:style w:type="paragraph" w:styleId="berarbeitung">
    <w:name w:val="Revision"/>
    <w:hidden/>
    <w:uiPriority w:val="71"/>
    <w:semiHidden/>
    <w:rsid w:val="00124979"/>
    <w:rPr>
      <w:rFonts w:ascii="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028">
      <w:bodyDiv w:val="1"/>
      <w:marLeft w:val="0"/>
      <w:marRight w:val="0"/>
      <w:marTop w:val="0"/>
      <w:marBottom w:val="0"/>
      <w:divBdr>
        <w:top w:val="none" w:sz="0" w:space="0" w:color="auto"/>
        <w:left w:val="none" w:sz="0" w:space="0" w:color="auto"/>
        <w:bottom w:val="none" w:sz="0" w:space="0" w:color="auto"/>
        <w:right w:val="none" w:sz="0" w:space="0" w:color="auto"/>
      </w:divBdr>
    </w:div>
    <w:div w:id="3359757">
      <w:bodyDiv w:val="1"/>
      <w:marLeft w:val="0"/>
      <w:marRight w:val="0"/>
      <w:marTop w:val="0"/>
      <w:marBottom w:val="0"/>
      <w:divBdr>
        <w:top w:val="none" w:sz="0" w:space="0" w:color="auto"/>
        <w:left w:val="none" w:sz="0" w:space="0" w:color="auto"/>
        <w:bottom w:val="none" w:sz="0" w:space="0" w:color="auto"/>
        <w:right w:val="none" w:sz="0" w:space="0" w:color="auto"/>
      </w:divBdr>
    </w:div>
    <w:div w:id="38941573">
      <w:bodyDiv w:val="1"/>
      <w:marLeft w:val="0"/>
      <w:marRight w:val="0"/>
      <w:marTop w:val="0"/>
      <w:marBottom w:val="0"/>
      <w:divBdr>
        <w:top w:val="none" w:sz="0" w:space="0" w:color="auto"/>
        <w:left w:val="none" w:sz="0" w:space="0" w:color="auto"/>
        <w:bottom w:val="none" w:sz="0" w:space="0" w:color="auto"/>
        <w:right w:val="none" w:sz="0" w:space="0" w:color="auto"/>
      </w:divBdr>
    </w:div>
    <w:div w:id="74592434">
      <w:bodyDiv w:val="1"/>
      <w:marLeft w:val="0"/>
      <w:marRight w:val="0"/>
      <w:marTop w:val="0"/>
      <w:marBottom w:val="0"/>
      <w:divBdr>
        <w:top w:val="none" w:sz="0" w:space="0" w:color="auto"/>
        <w:left w:val="none" w:sz="0" w:space="0" w:color="auto"/>
        <w:bottom w:val="none" w:sz="0" w:space="0" w:color="auto"/>
        <w:right w:val="none" w:sz="0" w:space="0" w:color="auto"/>
      </w:divBdr>
    </w:div>
    <w:div w:id="125894718">
      <w:bodyDiv w:val="1"/>
      <w:marLeft w:val="0"/>
      <w:marRight w:val="0"/>
      <w:marTop w:val="0"/>
      <w:marBottom w:val="0"/>
      <w:divBdr>
        <w:top w:val="none" w:sz="0" w:space="0" w:color="auto"/>
        <w:left w:val="none" w:sz="0" w:space="0" w:color="auto"/>
        <w:bottom w:val="none" w:sz="0" w:space="0" w:color="auto"/>
        <w:right w:val="none" w:sz="0" w:space="0" w:color="auto"/>
      </w:divBdr>
    </w:div>
    <w:div w:id="164978408">
      <w:bodyDiv w:val="1"/>
      <w:marLeft w:val="0"/>
      <w:marRight w:val="0"/>
      <w:marTop w:val="0"/>
      <w:marBottom w:val="0"/>
      <w:divBdr>
        <w:top w:val="none" w:sz="0" w:space="0" w:color="auto"/>
        <w:left w:val="none" w:sz="0" w:space="0" w:color="auto"/>
        <w:bottom w:val="none" w:sz="0" w:space="0" w:color="auto"/>
        <w:right w:val="none" w:sz="0" w:space="0" w:color="auto"/>
      </w:divBdr>
    </w:div>
    <w:div w:id="204298665">
      <w:bodyDiv w:val="1"/>
      <w:marLeft w:val="0"/>
      <w:marRight w:val="0"/>
      <w:marTop w:val="0"/>
      <w:marBottom w:val="0"/>
      <w:divBdr>
        <w:top w:val="none" w:sz="0" w:space="0" w:color="auto"/>
        <w:left w:val="none" w:sz="0" w:space="0" w:color="auto"/>
        <w:bottom w:val="none" w:sz="0" w:space="0" w:color="auto"/>
        <w:right w:val="none" w:sz="0" w:space="0" w:color="auto"/>
      </w:divBdr>
    </w:div>
    <w:div w:id="207648926">
      <w:bodyDiv w:val="1"/>
      <w:marLeft w:val="0"/>
      <w:marRight w:val="0"/>
      <w:marTop w:val="0"/>
      <w:marBottom w:val="0"/>
      <w:divBdr>
        <w:top w:val="none" w:sz="0" w:space="0" w:color="auto"/>
        <w:left w:val="none" w:sz="0" w:space="0" w:color="auto"/>
        <w:bottom w:val="none" w:sz="0" w:space="0" w:color="auto"/>
        <w:right w:val="none" w:sz="0" w:space="0" w:color="auto"/>
      </w:divBdr>
    </w:div>
    <w:div w:id="289018635">
      <w:bodyDiv w:val="1"/>
      <w:marLeft w:val="0"/>
      <w:marRight w:val="0"/>
      <w:marTop w:val="0"/>
      <w:marBottom w:val="0"/>
      <w:divBdr>
        <w:top w:val="none" w:sz="0" w:space="0" w:color="auto"/>
        <w:left w:val="none" w:sz="0" w:space="0" w:color="auto"/>
        <w:bottom w:val="none" w:sz="0" w:space="0" w:color="auto"/>
        <w:right w:val="none" w:sz="0" w:space="0" w:color="auto"/>
      </w:divBdr>
    </w:div>
    <w:div w:id="388110930">
      <w:bodyDiv w:val="1"/>
      <w:marLeft w:val="0"/>
      <w:marRight w:val="0"/>
      <w:marTop w:val="0"/>
      <w:marBottom w:val="0"/>
      <w:divBdr>
        <w:top w:val="none" w:sz="0" w:space="0" w:color="auto"/>
        <w:left w:val="none" w:sz="0" w:space="0" w:color="auto"/>
        <w:bottom w:val="none" w:sz="0" w:space="0" w:color="auto"/>
        <w:right w:val="none" w:sz="0" w:space="0" w:color="auto"/>
      </w:divBdr>
    </w:div>
    <w:div w:id="440219966">
      <w:bodyDiv w:val="1"/>
      <w:marLeft w:val="0"/>
      <w:marRight w:val="0"/>
      <w:marTop w:val="0"/>
      <w:marBottom w:val="0"/>
      <w:divBdr>
        <w:top w:val="none" w:sz="0" w:space="0" w:color="auto"/>
        <w:left w:val="none" w:sz="0" w:space="0" w:color="auto"/>
        <w:bottom w:val="none" w:sz="0" w:space="0" w:color="auto"/>
        <w:right w:val="none" w:sz="0" w:space="0" w:color="auto"/>
      </w:divBdr>
    </w:div>
    <w:div w:id="612135651">
      <w:bodyDiv w:val="1"/>
      <w:marLeft w:val="0"/>
      <w:marRight w:val="0"/>
      <w:marTop w:val="0"/>
      <w:marBottom w:val="0"/>
      <w:divBdr>
        <w:top w:val="none" w:sz="0" w:space="0" w:color="auto"/>
        <w:left w:val="none" w:sz="0" w:space="0" w:color="auto"/>
        <w:bottom w:val="none" w:sz="0" w:space="0" w:color="auto"/>
        <w:right w:val="none" w:sz="0" w:space="0" w:color="auto"/>
      </w:divBdr>
    </w:div>
    <w:div w:id="622543819">
      <w:bodyDiv w:val="1"/>
      <w:marLeft w:val="0"/>
      <w:marRight w:val="0"/>
      <w:marTop w:val="0"/>
      <w:marBottom w:val="0"/>
      <w:divBdr>
        <w:top w:val="none" w:sz="0" w:space="0" w:color="auto"/>
        <w:left w:val="none" w:sz="0" w:space="0" w:color="auto"/>
        <w:bottom w:val="none" w:sz="0" w:space="0" w:color="auto"/>
        <w:right w:val="none" w:sz="0" w:space="0" w:color="auto"/>
      </w:divBdr>
    </w:div>
    <w:div w:id="738600513">
      <w:bodyDiv w:val="1"/>
      <w:marLeft w:val="0"/>
      <w:marRight w:val="0"/>
      <w:marTop w:val="0"/>
      <w:marBottom w:val="0"/>
      <w:divBdr>
        <w:top w:val="none" w:sz="0" w:space="0" w:color="auto"/>
        <w:left w:val="none" w:sz="0" w:space="0" w:color="auto"/>
        <w:bottom w:val="none" w:sz="0" w:space="0" w:color="auto"/>
        <w:right w:val="none" w:sz="0" w:space="0" w:color="auto"/>
      </w:divBdr>
    </w:div>
    <w:div w:id="782041738">
      <w:bodyDiv w:val="1"/>
      <w:marLeft w:val="0"/>
      <w:marRight w:val="0"/>
      <w:marTop w:val="0"/>
      <w:marBottom w:val="0"/>
      <w:divBdr>
        <w:top w:val="none" w:sz="0" w:space="0" w:color="auto"/>
        <w:left w:val="none" w:sz="0" w:space="0" w:color="auto"/>
        <w:bottom w:val="none" w:sz="0" w:space="0" w:color="auto"/>
        <w:right w:val="none" w:sz="0" w:space="0" w:color="auto"/>
      </w:divBdr>
    </w:div>
    <w:div w:id="848836890">
      <w:bodyDiv w:val="1"/>
      <w:marLeft w:val="0"/>
      <w:marRight w:val="0"/>
      <w:marTop w:val="0"/>
      <w:marBottom w:val="0"/>
      <w:divBdr>
        <w:top w:val="none" w:sz="0" w:space="0" w:color="auto"/>
        <w:left w:val="none" w:sz="0" w:space="0" w:color="auto"/>
        <w:bottom w:val="none" w:sz="0" w:space="0" w:color="auto"/>
        <w:right w:val="none" w:sz="0" w:space="0" w:color="auto"/>
      </w:divBdr>
    </w:div>
    <w:div w:id="850144459">
      <w:bodyDiv w:val="1"/>
      <w:marLeft w:val="0"/>
      <w:marRight w:val="0"/>
      <w:marTop w:val="0"/>
      <w:marBottom w:val="0"/>
      <w:divBdr>
        <w:top w:val="none" w:sz="0" w:space="0" w:color="auto"/>
        <w:left w:val="none" w:sz="0" w:space="0" w:color="auto"/>
        <w:bottom w:val="none" w:sz="0" w:space="0" w:color="auto"/>
        <w:right w:val="none" w:sz="0" w:space="0" w:color="auto"/>
      </w:divBdr>
    </w:div>
    <w:div w:id="880283984">
      <w:bodyDiv w:val="1"/>
      <w:marLeft w:val="0"/>
      <w:marRight w:val="0"/>
      <w:marTop w:val="0"/>
      <w:marBottom w:val="0"/>
      <w:divBdr>
        <w:top w:val="none" w:sz="0" w:space="0" w:color="auto"/>
        <w:left w:val="none" w:sz="0" w:space="0" w:color="auto"/>
        <w:bottom w:val="none" w:sz="0" w:space="0" w:color="auto"/>
        <w:right w:val="none" w:sz="0" w:space="0" w:color="auto"/>
      </w:divBdr>
    </w:div>
    <w:div w:id="906302356">
      <w:bodyDiv w:val="1"/>
      <w:marLeft w:val="0"/>
      <w:marRight w:val="0"/>
      <w:marTop w:val="0"/>
      <w:marBottom w:val="0"/>
      <w:divBdr>
        <w:top w:val="none" w:sz="0" w:space="0" w:color="auto"/>
        <w:left w:val="none" w:sz="0" w:space="0" w:color="auto"/>
        <w:bottom w:val="none" w:sz="0" w:space="0" w:color="auto"/>
        <w:right w:val="none" w:sz="0" w:space="0" w:color="auto"/>
      </w:divBdr>
    </w:div>
    <w:div w:id="924414094">
      <w:bodyDiv w:val="1"/>
      <w:marLeft w:val="0"/>
      <w:marRight w:val="0"/>
      <w:marTop w:val="0"/>
      <w:marBottom w:val="0"/>
      <w:divBdr>
        <w:top w:val="none" w:sz="0" w:space="0" w:color="auto"/>
        <w:left w:val="none" w:sz="0" w:space="0" w:color="auto"/>
        <w:bottom w:val="none" w:sz="0" w:space="0" w:color="auto"/>
        <w:right w:val="none" w:sz="0" w:space="0" w:color="auto"/>
      </w:divBdr>
    </w:div>
    <w:div w:id="940647974">
      <w:bodyDiv w:val="1"/>
      <w:marLeft w:val="0"/>
      <w:marRight w:val="0"/>
      <w:marTop w:val="0"/>
      <w:marBottom w:val="0"/>
      <w:divBdr>
        <w:top w:val="none" w:sz="0" w:space="0" w:color="auto"/>
        <w:left w:val="none" w:sz="0" w:space="0" w:color="auto"/>
        <w:bottom w:val="none" w:sz="0" w:space="0" w:color="auto"/>
        <w:right w:val="none" w:sz="0" w:space="0" w:color="auto"/>
      </w:divBdr>
    </w:div>
    <w:div w:id="950162046">
      <w:bodyDiv w:val="1"/>
      <w:marLeft w:val="0"/>
      <w:marRight w:val="0"/>
      <w:marTop w:val="0"/>
      <w:marBottom w:val="0"/>
      <w:divBdr>
        <w:top w:val="none" w:sz="0" w:space="0" w:color="auto"/>
        <w:left w:val="none" w:sz="0" w:space="0" w:color="auto"/>
        <w:bottom w:val="none" w:sz="0" w:space="0" w:color="auto"/>
        <w:right w:val="none" w:sz="0" w:space="0" w:color="auto"/>
      </w:divBdr>
    </w:div>
    <w:div w:id="1030109901">
      <w:bodyDiv w:val="1"/>
      <w:marLeft w:val="0"/>
      <w:marRight w:val="0"/>
      <w:marTop w:val="0"/>
      <w:marBottom w:val="0"/>
      <w:divBdr>
        <w:top w:val="none" w:sz="0" w:space="0" w:color="auto"/>
        <w:left w:val="none" w:sz="0" w:space="0" w:color="auto"/>
        <w:bottom w:val="none" w:sz="0" w:space="0" w:color="auto"/>
        <w:right w:val="none" w:sz="0" w:space="0" w:color="auto"/>
      </w:divBdr>
    </w:div>
    <w:div w:id="1071269133">
      <w:bodyDiv w:val="1"/>
      <w:marLeft w:val="0"/>
      <w:marRight w:val="0"/>
      <w:marTop w:val="0"/>
      <w:marBottom w:val="0"/>
      <w:divBdr>
        <w:top w:val="none" w:sz="0" w:space="0" w:color="auto"/>
        <w:left w:val="none" w:sz="0" w:space="0" w:color="auto"/>
        <w:bottom w:val="none" w:sz="0" w:space="0" w:color="auto"/>
        <w:right w:val="none" w:sz="0" w:space="0" w:color="auto"/>
      </w:divBdr>
    </w:div>
    <w:div w:id="1107433759">
      <w:bodyDiv w:val="1"/>
      <w:marLeft w:val="0"/>
      <w:marRight w:val="0"/>
      <w:marTop w:val="0"/>
      <w:marBottom w:val="0"/>
      <w:divBdr>
        <w:top w:val="none" w:sz="0" w:space="0" w:color="auto"/>
        <w:left w:val="none" w:sz="0" w:space="0" w:color="auto"/>
        <w:bottom w:val="none" w:sz="0" w:space="0" w:color="auto"/>
        <w:right w:val="none" w:sz="0" w:space="0" w:color="auto"/>
      </w:divBdr>
    </w:div>
    <w:div w:id="1195727432">
      <w:bodyDiv w:val="1"/>
      <w:marLeft w:val="0"/>
      <w:marRight w:val="0"/>
      <w:marTop w:val="0"/>
      <w:marBottom w:val="0"/>
      <w:divBdr>
        <w:top w:val="none" w:sz="0" w:space="0" w:color="auto"/>
        <w:left w:val="none" w:sz="0" w:space="0" w:color="auto"/>
        <w:bottom w:val="none" w:sz="0" w:space="0" w:color="auto"/>
        <w:right w:val="none" w:sz="0" w:space="0" w:color="auto"/>
      </w:divBdr>
    </w:div>
    <w:div w:id="1234122885">
      <w:bodyDiv w:val="1"/>
      <w:marLeft w:val="0"/>
      <w:marRight w:val="0"/>
      <w:marTop w:val="0"/>
      <w:marBottom w:val="0"/>
      <w:divBdr>
        <w:top w:val="none" w:sz="0" w:space="0" w:color="auto"/>
        <w:left w:val="none" w:sz="0" w:space="0" w:color="auto"/>
        <w:bottom w:val="none" w:sz="0" w:space="0" w:color="auto"/>
        <w:right w:val="none" w:sz="0" w:space="0" w:color="auto"/>
      </w:divBdr>
      <w:divsChild>
        <w:div w:id="9769176">
          <w:marLeft w:val="0"/>
          <w:marRight w:val="0"/>
          <w:marTop w:val="0"/>
          <w:marBottom w:val="0"/>
          <w:divBdr>
            <w:top w:val="none" w:sz="0" w:space="0" w:color="auto"/>
            <w:left w:val="none" w:sz="0" w:space="0" w:color="auto"/>
            <w:bottom w:val="none" w:sz="0" w:space="0" w:color="auto"/>
            <w:right w:val="none" w:sz="0" w:space="0" w:color="auto"/>
          </w:divBdr>
          <w:divsChild>
            <w:div w:id="2055152969">
              <w:marLeft w:val="0"/>
              <w:marRight w:val="0"/>
              <w:marTop w:val="0"/>
              <w:marBottom w:val="0"/>
              <w:divBdr>
                <w:top w:val="none" w:sz="0" w:space="0" w:color="auto"/>
                <w:left w:val="none" w:sz="0" w:space="0" w:color="auto"/>
                <w:bottom w:val="none" w:sz="0" w:space="0" w:color="auto"/>
                <w:right w:val="none" w:sz="0" w:space="0" w:color="auto"/>
              </w:divBdr>
              <w:divsChild>
                <w:div w:id="140927076">
                  <w:marLeft w:val="0"/>
                  <w:marRight w:val="0"/>
                  <w:marTop w:val="0"/>
                  <w:marBottom w:val="0"/>
                  <w:divBdr>
                    <w:top w:val="none" w:sz="0" w:space="0" w:color="auto"/>
                    <w:left w:val="none" w:sz="0" w:space="0" w:color="auto"/>
                    <w:bottom w:val="none" w:sz="0" w:space="0" w:color="auto"/>
                    <w:right w:val="none" w:sz="0" w:space="0" w:color="auto"/>
                  </w:divBdr>
                  <w:divsChild>
                    <w:div w:id="1838298793">
                      <w:marLeft w:val="0"/>
                      <w:marRight w:val="0"/>
                      <w:marTop w:val="0"/>
                      <w:marBottom w:val="0"/>
                      <w:divBdr>
                        <w:top w:val="none" w:sz="0" w:space="0" w:color="auto"/>
                        <w:left w:val="none" w:sz="0" w:space="0" w:color="auto"/>
                        <w:bottom w:val="none" w:sz="0" w:space="0" w:color="auto"/>
                        <w:right w:val="none" w:sz="0" w:space="0" w:color="auto"/>
                      </w:divBdr>
                      <w:divsChild>
                        <w:div w:id="662775617">
                          <w:marLeft w:val="0"/>
                          <w:marRight w:val="0"/>
                          <w:marTop w:val="0"/>
                          <w:marBottom w:val="0"/>
                          <w:divBdr>
                            <w:top w:val="none" w:sz="0" w:space="0" w:color="auto"/>
                            <w:left w:val="none" w:sz="0" w:space="0" w:color="auto"/>
                            <w:bottom w:val="none" w:sz="0" w:space="0" w:color="auto"/>
                            <w:right w:val="none" w:sz="0" w:space="0" w:color="auto"/>
                          </w:divBdr>
                          <w:divsChild>
                            <w:div w:id="9286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954938">
      <w:bodyDiv w:val="1"/>
      <w:marLeft w:val="0"/>
      <w:marRight w:val="0"/>
      <w:marTop w:val="0"/>
      <w:marBottom w:val="0"/>
      <w:divBdr>
        <w:top w:val="none" w:sz="0" w:space="0" w:color="auto"/>
        <w:left w:val="none" w:sz="0" w:space="0" w:color="auto"/>
        <w:bottom w:val="none" w:sz="0" w:space="0" w:color="auto"/>
        <w:right w:val="none" w:sz="0" w:space="0" w:color="auto"/>
      </w:divBdr>
    </w:div>
    <w:div w:id="1258364609">
      <w:bodyDiv w:val="1"/>
      <w:marLeft w:val="0"/>
      <w:marRight w:val="0"/>
      <w:marTop w:val="0"/>
      <w:marBottom w:val="0"/>
      <w:divBdr>
        <w:top w:val="none" w:sz="0" w:space="0" w:color="auto"/>
        <w:left w:val="none" w:sz="0" w:space="0" w:color="auto"/>
        <w:bottom w:val="none" w:sz="0" w:space="0" w:color="auto"/>
        <w:right w:val="none" w:sz="0" w:space="0" w:color="auto"/>
      </w:divBdr>
    </w:div>
    <w:div w:id="1267689257">
      <w:bodyDiv w:val="1"/>
      <w:marLeft w:val="0"/>
      <w:marRight w:val="0"/>
      <w:marTop w:val="0"/>
      <w:marBottom w:val="0"/>
      <w:divBdr>
        <w:top w:val="none" w:sz="0" w:space="0" w:color="auto"/>
        <w:left w:val="none" w:sz="0" w:space="0" w:color="auto"/>
        <w:bottom w:val="none" w:sz="0" w:space="0" w:color="auto"/>
        <w:right w:val="none" w:sz="0" w:space="0" w:color="auto"/>
      </w:divBdr>
    </w:div>
    <w:div w:id="1273442030">
      <w:bodyDiv w:val="1"/>
      <w:marLeft w:val="0"/>
      <w:marRight w:val="0"/>
      <w:marTop w:val="0"/>
      <w:marBottom w:val="0"/>
      <w:divBdr>
        <w:top w:val="none" w:sz="0" w:space="0" w:color="auto"/>
        <w:left w:val="none" w:sz="0" w:space="0" w:color="auto"/>
        <w:bottom w:val="none" w:sz="0" w:space="0" w:color="auto"/>
        <w:right w:val="none" w:sz="0" w:space="0" w:color="auto"/>
      </w:divBdr>
    </w:div>
    <w:div w:id="1329600777">
      <w:bodyDiv w:val="1"/>
      <w:marLeft w:val="0"/>
      <w:marRight w:val="0"/>
      <w:marTop w:val="0"/>
      <w:marBottom w:val="0"/>
      <w:divBdr>
        <w:top w:val="none" w:sz="0" w:space="0" w:color="auto"/>
        <w:left w:val="none" w:sz="0" w:space="0" w:color="auto"/>
        <w:bottom w:val="none" w:sz="0" w:space="0" w:color="auto"/>
        <w:right w:val="none" w:sz="0" w:space="0" w:color="auto"/>
      </w:divBdr>
    </w:div>
    <w:div w:id="1387530620">
      <w:bodyDiv w:val="1"/>
      <w:marLeft w:val="0"/>
      <w:marRight w:val="0"/>
      <w:marTop w:val="0"/>
      <w:marBottom w:val="0"/>
      <w:divBdr>
        <w:top w:val="none" w:sz="0" w:space="0" w:color="auto"/>
        <w:left w:val="none" w:sz="0" w:space="0" w:color="auto"/>
        <w:bottom w:val="none" w:sz="0" w:space="0" w:color="auto"/>
        <w:right w:val="none" w:sz="0" w:space="0" w:color="auto"/>
      </w:divBdr>
    </w:div>
    <w:div w:id="1430585873">
      <w:bodyDiv w:val="1"/>
      <w:marLeft w:val="0"/>
      <w:marRight w:val="0"/>
      <w:marTop w:val="0"/>
      <w:marBottom w:val="0"/>
      <w:divBdr>
        <w:top w:val="none" w:sz="0" w:space="0" w:color="auto"/>
        <w:left w:val="none" w:sz="0" w:space="0" w:color="auto"/>
        <w:bottom w:val="none" w:sz="0" w:space="0" w:color="auto"/>
        <w:right w:val="none" w:sz="0" w:space="0" w:color="auto"/>
      </w:divBdr>
    </w:div>
    <w:div w:id="1438714087">
      <w:bodyDiv w:val="1"/>
      <w:marLeft w:val="0"/>
      <w:marRight w:val="0"/>
      <w:marTop w:val="0"/>
      <w:marBottom w:val="0"/>
      <w:divBdr>
        <w:top w:val="none" w:sz="0" w:space="0" w:color="auto"/>
        <w:left w:val="none" w:sz="0" w:space="0" w:color="auto"/>
        <w:bottom w:val="none" w:sz="0" w:space="0" w:color="auto"/>
        <w:right w:val="none" w:sz="0" w:space="0" w:color="auto"/>
      </w:divBdr>
    </w:div>
    <w:div w:id="1488856830">
      <w:bodyDiv w:val="1"/>
      <w:marLeft w:val="0"/>
      <w:marRight w:val="0"/>
      <w:marTop w:val="0"/>
      <w:marBottom w:val="0"/>
      <w:divBdr>
        <w:top w:val="none" w:sz="0" w:space="0" w:color="auto"/>
        <w:left w:val="none" w:sz="0" w:space="0" w:color="auto"/>
        <w:bottom w:val="none" w:sz="0" w:space="0" w:color="auto"/>
        <w:right w:val="none" w:sz="0" w:space="0" w:color="auto"/>
      </w:divBdr>
    </w:div>
    <w:div w:id="1506435680">
      <w:bodyDiv w:val="1"/>
      <w:marLeft w:val="0"/>
      <w:marRight w:val="0"/>
      <w:marTop w:val="0"/>
      <w:marBottom w:val="0"/>
      <w:divBdr>
        <w:top w:val="none" w:sz="0" w:space="0" w:color="auto"/>
        <w:left w:val="none" w:sz="0" w:space="0" w:color="auto"/>
        <w:bottom w:val="none" w:sz="0" w:space="0" w:color="auto"/>
        <w:right w:val="none" w:sz="0" w:space="0" w:color="auto"/>
      </w:divBdr>
    </w:div>
    <w:div w:id="1528636218">
      <w:bodyDiv w:val="1"/>
      <w:marLeft w:val="0"/>
      <w:marRight w:val="0"/>
      <w:marTop w:val="0"/>
      <w:marBottom w:val="0"/>
      <w:divBdr>
        <w:top w:val="none" w:sz="0" w:space="0" w:color="auto"/>
        <w:left w:val="none" w:sz="0" w:space="0" w:color="auto"/>
        <w:bottom w:val="none" w:sz="0" w:space="0" w:color="auto"/>
        <w:right w:val="none" w:sz="0" w:space="0" w:color="auto"/>
      </w:divBdr>
    </w:div>
    <w:div w:id="1551453637">
      <w:bodyDiv w:val="1"/>
      <w:marLeft w:val="0"/>
      <w:marRight w:val="0"/>
      <w:marTop w:val="0"/>
      <w:marBottom w:val="0"/>
      <w:divBdr>
        <w:top w:val="none" w:sz="0" w:space="0" w:color="auto"/>
        <w:left w:val="none" w:sz="0" w:space="0" w:color="auto"/>
        <w:bottom w:val="none" w:sz="0" w:space="0" w:color="auto"/>
        <w:right w:val="none" w:sz="0" w:space="0" w:color="auto"/>
      </w:divBdr>
    </w:div>
    <w:div w:id="1567719245">
      <w:bodyDiv w:val="1"/>
      <w:marLeft w:val="0"/>
      <w:marRight w:val="0"/>
      <w:marTop w:val="0"/>
      <w:marBottom w:val="0"/>
      <w:divBdr>
        <w:top w:val="none" w:sz="0" w:space="0" w:color="auto"/>
        <w:left w:val="none" w:sz="0" w:space="0" w:color="auto"/>
        <w:bottom w:val="none" w:sz="0" w:space="0" w:color="auto"/>
        <w:right w:val="none" w:sz="0" w:space="0" w:color="auto"/>
      </w:divBdr>
    </w:div>
    <w:div w:id="1600021533">
      <w:bodyDiv w:val="1"/>
      <w:marLeft w:val="0"/>
      <w:marRight w:val="0"/>
      <w:marTop w:val="0"/>
      <w:marBottom w:val="0"/>
      <w:divBdr>
        <w:top w:val="none" w:sz="0" w:space="0" w:color="auto"/>
        <w:left w:val="none" w:sz="0" w:space="0" w:color="auto"/>
        <w:bottom w:val="none" w:sz="0" w:space="0" w:color="auto"/>
        <w:right w:val="none" w:sz="0" w:space="0" w:color="auto"/>
      </w:divBdr>
    </w:div>
    <w:div w:id="1687055355">
      <w:bodyDiv w:val="1"/>
      <w:marLeft w:val="0"/>
      <w:marRight w:val="0"/>
      <w:marTop w:val="0"/>
      <w:marBottom w:val="0"/>
      <w:divBdr>
        <w:top w:val="none" w:sz="0" w:space="0" w:color="auto"/>
        <w:left w:val="none" w:sz="0" w:space="0" w:color="auto"/>
        <w:bottom w:val="none" w:sz="0" w:space="0" w:color="auto"/>
        <w:right w:val="none" w:sz="0" w:space="0" w:color="auto"/>
      </w:divBdr>
    </w:div>
    <w:div w:id="1802725310">
      <w:bodyDiv w:val="1"/>
      <w:marLeft w:val="0"/>
      <w:marRight w:val="0"/>
      <w:marTop w:val="0"/>
      <w:marBottom w:val="0"/>
      <w:divBdr>
        <w:top w:val="none" w:sz="0" w:space="0" w:color="auto"/>
        <w:left w:val="none" w:sz="0" w:space="0" w:color="auto"/>
        <w:bottom w:val="none" w:sz="0" w:space="0" w:color="auto"/>
        <w:right w:val="none" w:sz="0" w:space="0" w:color="auto"/>
      </w:divBdr>
    </w:div>
    <w:div w:id="1821919479">
      <w:bodyDiv w:val="1"/>
      <w:marLeft w:val="0"/>
      <w:marRight w:val="0"/>
      <w:marTop w:val="0"/>
      <w:marBottom w:val="0"/>
      <w:divBdr>
        <w:top w:val="none" w:sz="0" w:space="0" w:color="auto"/>
        <w:left w:val="none" w:sz="0" w:space="0" w:color="auto"/>
        <w:bottom w:val="none" w:sz="0" w:space="0" w:color="auto"/>
        <w:right w:val="none" w:sz="0" w:space="0" w:color="auto"/>
      </w:divBdr>
    </w:div>
    <w:div w:id="1833133047">
      <w:bodyDiv w:val="1"/>
      <w:marLeft w:val="0"/>
      <w:marRight w:val="0"/>
      <w:marTop w:val="0"/>
      <w:marBottom w:val="0"/>
      <w:divBdr>
        <w:top w:val="none" w:sz="0" w:space="0" w:color="auto"/>
        <w:left w:val="none" w:sz="0" w:space="0" w:color="auto"/>
        <w:bottom w:val="none" w:sz="0" w:space="0" w:color="auto"/>
        <w:right w:val="none" w:sz="0" w:space="0" w:color="auto"/>
      </w:divBdr>
    </w:div>
    <w:div w:id="1851987270">
      <w:bodyDiv w:val="1"/>
      <w:marLeft w:val="0"/>
      <w:marRight w:val="0"/>
      <w:marTop w:val="0"/>
      <w:marBottom w:val="0"/>
      <w:divBdr>
        <w:top w:val="none" w:sz="0" w:space="0" w:color="auto"/>
        <w:left w:val="none" w:sz="0" w:space="0" w:color="auto"/>
        <w:bottom w:val="none" w:sz="0" w:space="0" w:color="auto"/>
        <w:right w:val="none" w:sz="0" w:space="0" w:color="auto"/>
      </w:divBdr>
    </w:div>
    <w:div w:id="1887644697">
      <w:bodyDiv w:val="1"/>
      <w:marLeft w:val="0"/>
      <w:marRight w:val="0"/>
      <w:marTop w:val="0"/>
      <w:marBottom w:val="0"/>
      <w:divBdr>
        <w:top w:val="none" w:sz="0" w:space="0" w:color="auto"/>
        <w:left w:val="none" w:sz="0" w:space="0" w:color="auto"/>
        <w:bottom w:val="none" w:sz="0" w:space="0" w:color="auto"/>
        <w:right w:val="none" w:sz="0" w:space="0" w:color="auto"/>
      </w:divBdr>
      <w:divsChild>
        <w:div w:id="369573421">
          <w:marLeft w:val="0"/>
          <w:marRight w:val="0"/>
          <w:marTop w:val="0"/>
          <w:marBottom w:val="0"/>
          <w:divBdr>
            <w:top w:val="none" w:sz="0" w:space="0" w:color="auto"/>
            <w:left w:val="none" w:sz="0" w:space="0" w:color="auto"/>
            <w:bottom w:val="none" w:sz="0" w:space="0" w:color="auto"/>
            <w:right w:val="none" w:sz="0" w:space="0" w:color="auto"/>
          </w:divBdr>
          <w:divsChild>
            <w:div w:id="119689616">
              <w:marLeft w:val="0"/>
              <w:marRight w:val="0"/>
              <w:marTop w:val="0"/>
              <w:marBottom w:val="0"/>
              <w:divBdr>
                <w:top w:val="none" w:sz="0" w:space="0" w:color="auto"/>
                <w:left w:val="none" w:sz="0" w:space="0" w:color="auto"/>
                <w:bottom w:val="none" w:sz="0" w:space="0" w:color="auto"/>
                <w:right w:val="none" w:sz="0" w:space="0" w:color="auto"/>
              </w:divBdr>
              <w:divsChild>
                <w:div w:id="246891895">
                  <w:marLeft w:val="0"/>
                  <w:marRight w:val="0"/>
                  <w:marTop w:val="0"/>
                  <w:marBottom w:val="0"/>
                  <w:divBdr>
                    <w:top w:val="none" w:sz="0" w:space="0" w:color="auto"/>
                    <w:left w:val="none" w:sz="0" w:space="0" w:color="auto"/>
                    <w:bottom w:val="none" w:sz="0" w:space="0" w:color="auto"/>
                    <w:right w:val="none" w:sz="0" w:space="0" w:color="auto"/>
                  </w:divBdr>
                  <w:divsChild>
                    <w:div w:id="411852083">
                      <w:marLeft w:val="0"/>
                      <w:marRight w:val="0"/>
                      <w:marTop w:val="0"/>
                      <w:marBottom w:val="0"/>
                      <w:divBdr>
                        <w:top w:val="none" w:sz="0" w:space="0" w:color="auto"/>
                        <w:left w:val="none" w:sz="0" w:space="0" w:color="auto"/>
                        <w:bottom w:val="none" w:sz="0" w:space="0" w:color="auto"/>
                        <w:right w:val="none" w:sz="0" w:space="0" w:color="auto"/>
                      </w:divBdr>
                      <w:divsChild>
                        <w:div w:id="156263205">
                          <w:marLeft w:val="0"/>
                          <w:marRight w:val="0"/>
                          <w:marTop w:val="0"/>
                          <w:marBottom w:val="0"/>
                          <w:divBdr>
                            <w:top w:val="none" w:sz="0" w:space="0" w:color="auto"/>
                            <w:left w:val="none" w:sz="0" w:space="0" w:color="auto"/>
                            <w:bottom w:val="none" w:sz="0" w:space="0" w:color="auto"/>
                            <w:right w:val="none" w:sz="0" w:space="0" w:color="auto"/>
                          </w:divBdr>
                          <w:divsChild>
                            <w:div w:id="129776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667494">
      <w:bodyDiv w:val="1"/>
      <w:marLeft w:val="0"/>
      <w:marRight w:val="0"/>
      <w:marTop w:val="0"/>
      <w:marBottom w:val="0"/>
      <w:divBdr>
        <w:top w:val="none" w:sz="0" w:space="0" w:color="auto"/>
        <w:left w:val="none" w:sz="0" w:space="0" w:color="auto"/>
        <w:bottom w:val="none" w:sz="0" w:space="0" w:color="auto"/>
        <w:right w:val="none" w:sz="0" w:space="0" w:color="auto"/>
      </w:divBdr>
    </w:div>
    <w:div w:id="2106221780">
      <w:bodyDiv w:val="1"/>
      <w:marLeft w:val="0"/>
      <w:marRight w:val="0"/>
      <w:marTop w:val="0"/>
      <w:marBottom w:val="0"/>
      <w:divBdr>
        <w:top w:val="none" w:sz="0" w:space="0" w:color="auto"/>
        <w:left w:val="none" w:sz="0" w:space="0" w:color="auto"/>
        <w:bottom w:val="none" w:sz="0" w:space="0" w:color="auto"/>
        <w:right w:val="none" w:sz="0" w:space="0" w:color="auto"/>
      </w:divBdr>
    </w:div>
    <w:div w:id="213609833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orgos@swissdeluxehote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2ABCB-3F6C-4149-A56F-A2DCF094B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5916</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2022-06-22T09:45:00Z</dcterms:created>
  <dcterms:modified xsi:type="dcterms:W3CDTF">2022-06-27T10:23:00Z</dcterms:modified>
</cp:coreProperties>
</file>